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BC" w:rsidRPr="00C17716" w:rsidRDefault="00BE74BC" w:rsidP="00BE74BC">
      <w:pPr>
        <w:pStyle w:val="a7"/>
        <w:spacing w:before="0" w:beforeAutospacing="0" w:after="0" w:afterAutospacing="0"/>
        <w:ind w:firstLine="284"/>
        <w:jc w:val="right"/>
        <w:divId w:val="1260912946"/>
        <w:rPr>
          <w:rStyle w:val="a4"/>
          <w:rFonts w:ascii="GHEA Mariam" w:hAnsi="GHEA Mariam"/>
          <w:b w:val="0"/>
          <w:i/>
          <w:lang w:val="hy-AM"/>
        </w:rPr>
      </w:pPr>
      <w:r w:rsidRPr="00C17716">
        <w:rPr>
          <w:rStyle w:val="a4"/>
          <w:rFonts w:ascii="GHEA Mariam" w:hAnsi="GHEA Mariam"/>
          <w:i/>
          <w:lang w:val="hy-AM"/>
        </w:rPr>
        <w:t xml:space="preserve">Նախագիծ </w:t>
      </w:r>
      <w:r w:rsidR="00A87C3B">
        <w:rPr>
          <w:rStyle w:val="a4"/>
          <w:rFonts w:ascii="GHEA Mariam" w:hAnsi="GHEA Mariam"/>
          <w:i/>
          <w:lang w:val="hy-AM"/>
        </w:rPr>
        <w:t>9</w:t>
      </w:r>
      <w:r w:rsidRPr="00C17716">
        <w:rPr>
          <w:rStyle w:val="a4"/>
          <w:rFonts w:ascii="GHEA Mariam" w:hAnsi="GHEA Mariam"/>
          <w:i/>
          <w:lang w:val="hy-AM"/>
        </w:rPr>
        <w:t xml:space="preserve">  </w:t>
      </w:r>
    </w:p>
    <w:p w:rsidR="00BE74BC" w:rsidRPr="00C17716" w:rsidRDefault="00BE74BC" w:rsidP="00BE74BC">
      <w:pPr>
        <w:pStyle w:val="a7"/>
        <w:spacing w:before="0" w:beforeAutospacing="0" w:after="0" w:afterAutospacing="0"/>
        <w:ind w:firstLine="284"/>
        <w:jc w:val="center"/>
        <w:divId w:val="1260912946"/>
        <w:rPr>
          <w:rFonts w:ascii="GHEA Mariam" w:hAnsi="GHEA Mariam"/>
          <w:b/>
        </w:rPr>
      </w:pPr>
      <w:r w:rsidRPr="00C17716">
        <w:rPr>
          <w:rStyle w:val="a4"/>
          <w:rFonts w:ascii="GHEA Mariam" w:hAnsi="GHEA Mariam"/>
          <w:lang w:val="hy-AM"/>
        </w:rPr>
        <w:t>ՈՐՈՇՈՒՄ N  - Ա</w:t>
      </w:r>
      <w:r w:rsidRPr="00C17716">
        <w:rPr>
          <w:rFonts w:ascii="GHEA Mariam" w:hAnsi="GHEA Mariam"/>
          <w:b/>
          <w:lang w:val="hy-AM"/>
        </w:rPr>
        <w:br/>
      </w:r>
      <w:r w:rsidRPr="00C17716">
        <w:rPr>
          <w:rStyle w:val="a4"/>
          <w:rFonts w:ascii="GHEA Mariam" w:hAnsi="GHEA Mariam"/>
          <w:lang w:val="hy-AM"/>
        </w:rPr>
        <w:t>15Փետրվար 2022թ.</w:t>
      </w:r>
    </w:p>
    <w:p w:rsidR="00BE74BC" w:rsidRPr="00C17716" w:rsidRDefault="00BE74BC" w:rsidP="003F7D82">
      <w:pPr>
        <w:pStyle w:val="a7"/>
        <w:spacing w:line="276" w:lineRule="auto"/>
        <w:ind w:firstLine="426"/>
        <w:contextualSpacing/>
        <w:jc w:val="center"/>
        <w:divId w:val="1260912946"/>
        <w:rPr>
          <w:rStyle w:val="a4"/>
          <w:rFonts w:ascii="GHEA Mariam" w:hAnsi="GHEA Mariam"/>
        </w:rPr>
      </w:pPr>
    </w:p>
    <w:p w:rsidR="009B3AEE" w:rsidRPr="00C17716" w:rsidRDefault="00C17716" w:rsidP="003F7D82">
      <w:pPr>
        <w:pStyle w:val="a7"/>
        <w:spacing w:line="276" w:lineRule="auto"/>
        <w:ind w:firstLine="426"/>
        <w:contextualSpacing/>
        <w:jc w:val="center"/>
        <w:divId w:val="1260912946"/>
        <w:rPr>
          <w:rFonts w:ascii="GHEA Mariam" w:hAnsi="GHEA Mariam"/>
          <w:lang w:val="hy-AM"/>
        </w:rPr>
      </w:pPr>
      <w:r w:rsidRPr="00C17716">
        <w:rPr>
          <w:rStyle w:val="a4"/>
          <w:rFonts w:ascii="GHEA Mariam" w:hAnsi="GHEA Mariam"/>
          <w:lang w:val="hy-AM"/>
        </w:rPr>
        <w:t xml:space="preserve">ՀԱՅԱՍՏԱՆԻ ՀԱՆՐԱՊԵՏՈՒԹՅԱՆ ՍՅՈՒՆԻՔԻ ՄԱՐԶԻ </w:t>
      </w:r>
      <w:r w:rsidR="003446AF" w:rsidRPr="00C17716">
        <w:rPr>
          <w:rStyle w:val="a4"/>
          <w:rFonts w:ascii="GHEA Mariam" w:hAnsi="GHEA Mariam"/>
          <w:lang w:val="hy-AM"/>
        </w:rPr>
        <w:t xml:space="preserve">ԿԱՊԱՆ ՀԱՄԱՅՆՔԻ ՎԱՐՉԱԿԱՆ ՍԱՀՄԱՆՆԵՐՈՒՄ </w:t>
      </w:r>
      <w:r w:rsidRPr="00C17716">
        <w:rPr>
          <w:rStyle w:val="a4"/>
          <w:rFonts w:ascii="GHEA Mariam" w:hAnsi="GHEA Mariam"/>
          <w:lang w:val="hy-AM"/>
        </w:rPr>
        <w:t xml:space="preserve">ԳՏՆՎՈՂ </w:t>
      </w:r>
      <w:r w:rsidR="003446AF" w:rsidRPr="00C17716">
        <w:rPr>
          <w:rStyle w:val="a4"/>
          <w:rFonts w:ascii="GHEA Mariam" w:hAnsi="GHEA Mariam"/>
          <w:lang w:val="hy-AM"/>
        </w:rPr>
        <w:t>ՊԵՏԱԿԱՆ ԵՎ ՀԱՄԱՅՆՔԱՅԻՆ ՍԵՓԱԿԱՆՈՒԹՅՈՒՆ ՀԱՆԴԻՍԱՑՈՂ ԳՈՒՅՔԻ  ՀՐԱՊԱՐԱԿԱՅԻՆ ՍԱԿԱՐԿՈՒԹՅՈՒՆՆԵՐԻ /ՄՐՑՈՒՅԹՆԵՐԻ</w:t>
      </w:r>
      <w:r w:rsidR="000A35A4" w:rsidRPr="00C17716">
        <w:rPr>
          <w:rStyle w:val="a4"/>
          <w:rFonts w:ascii="GHEA Mariam" w:hAnsi="GHEA Mariam"/>
          <w:lang w:val="hy-AM"/>
        </w:rPr>
        <w:t xml:space="preserve"> ԵՎ ԱՃՈՒՐԴՆԵՐԻ</w:t>
      </w:r>
      <w:r w:rsidR="003446AF" w:rsidRPr="00C17716">
        <w:rPr>
          <w:rStyle w:val="a4"/>
          <w:rFonts w:ascii="GHEA Mariam" w:hAnsi="GHEA Mariam"/>
          <w:lang w:val="hy-AM"/>
        </w:rPr>
        <w:t>/</w:t>
      </w:r>
      <w:r w:rsidR="000A35A4" w:rsidRPr="00C17716">
        <w:rPr>
          <w:rStyle w:val="a4"/>
          <w:rFonts w:ascii="GHEA Mariam" w:hAnsi="GHEA Mariam"/>
          <w:lang w:val="hy-AM"/>
        </w:rPr>
        <w:t xml:space="preserve"> ԿԱԶՄԱԿԵՐՊՄԱՆ</w:t>
      </w:r>
      <w:r w:rsidR="009B3AEE" w:rsidRPr="00C17716">
        <w:rPr>
          <w:rStyle w:val="a4"/>
          <w:rFonts w:ascii="GHEA Mariam" w:hAnsi="GHEA Mariam"/>
          <w:lang w:val="hy-AM"/>
        </w:rPr>
        <w:t xml:space="preserve"> ՆՊԱՏԱԿՈՎ ՀԱՆՁՆԱԺՈՂՈՎ ՍՏԵՂԾԵԼՈՒ ՄԱՍԻՆ</w:t>
      </w:r>
      <w:r w:rsidR="009B3AEE" w:rsidRPr="00C17716">
        <w:rPr>
          <w:rStyle w:val="a4"/>
          <w:rFonts w:ascii="Calibri" w:hAnsi="Calibri" w:cs="Calibri"/>
          <w:lang w:val="hy-AM"/>
        </w:rPr>
        <w:t> </w:t>
      </w:r>
    </w:p>
    <w:p w:rsidR="009B3AEE" w:rsidRPr="00C17716" w:rsidRDefault="009B3AEE" w:rsidP="003F7D82">
      <w:pPr>
        <w:pStyle w:val="a3"/>
        <w:ind w:firstLine="284"/>
        <w:contextualSpacing/>
        <w:jc w:val="both"/>
        <w:divId w:val="1260912946"/>
        <w:rPr>
          <w:rFonts w:ascii="GHEA Mariam" w:hAnsi="GHEA Mariam" w:cs="Courier New"/>
          <w:lang w:val="hy-AM"/>
        </w:rPr>
      </w:pPr>
      <w:r w:rsidRPr="00C17716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</w:t>
      </w:r>
      <w:r w:rsidR="00C17716" w:rsidRPr="00C17716">
        <w:rPr>
          <w:rFonts w:ascii="GHEA Mariam" w:hAnsi="GHEA Mariam"/>
          <w:lang w:val="hy-AM"/>
        </w:rPr>
        <w:t xml:space="preserve"> 18-րդ հոդվածի 1-ին մասի </w:t>
      </w:r>
      <w:r w:rsidRPr="00C17716">
        <w:rPr>
          <w:rFonts w:ascii="GHEA Mariam" w:hAnsi="GHEA Mariam"/>
          <w:lang w:val="hy-AM"/>
        </w:rPr>
        <w:t xml:space="preserve">42-րդ </w:t>
      </w:r>
      <w:r w:rsidR="00C17716" w:rsidRPr="00C17716">
        <w:rPr>
          <w:rFonts w:ascii="GHEA Mariam" w:hAnsi="GHEA Mariam"/>
          <w:lang w:val="hy-AM"/>
        </w:rPr>
        <w:t>կետով</w:t>
      </w:r>
      <w:r w:rsidRPr="00C17716">
        <w:rPr>
          <w:rFonts w:ascii="GHEA Mariam" w:hAnsi="GHEA Mariam"/>
          <w:lang w:val="hy-AM"/>
        </w:rPr>
        <w:t>, համաձայն Հայաստանի Հանրապետության հողային օրենսգրքի 77-րդ հոդվածի</w:t>
      </w:r>
      <w:r w:rsidR="009F6DEC" w:rsidRPr="00C17716">
        <w:rPr>
          <w:rFonts w:ascii="GHEA Mariam" w:hAnsi="GHEA Mariam"/>
          <w:lang w:val="hy-AM"/>
        </w:rPr>
        <w:t xml:space="preserve"> և Հայաստանի Հանրապետության կառավարության 2001 թվականի ապրիլի 12-ի «Պետական և համայնքային սեփականությո</w:t>
      </w:r>
      <w:r w:rsidR="00E63FBA">
        <w:rPr>
          <w:rFonts w:ascii="GHEA Mariam" w:hAnsi="GHEA Mariam"/>
          <w:lang w:val="hy-AM"/>
        </w:rPr>
        <w:t>ւ</w:t>
      </w:r>
      <w:bookmarkStart w:id="0" w:name="_GoBack"/>
      <w:bookmarkEnd w:id="0"/>
      <w:r w:rsidR="009F6DEC" w:rsidRPr="00C17716">
        <w:rPr>
          <w:rFonts w:ascii="GHEA Mariam" w:hAnsi="GHEA Mariam"/>
          <w:lang w:val="hy-AM"/>
        </w:rPr>
        <w:t>ն հանդիսացող հողամասերի օտարման, կառուցապատման իրավունքի և օգտագործման տրամադրման</w:t>
      </w:r>
      <w:r w:rsidRPr="00C17716">
        <w:rPr>
          <w:rFonts w:ascii="GHEA Mariam" w:hAnsi="GHEA Mariam"/>
          <w:lang w:val="hy-AM"/>
        </w:rPr>
        <w:t xml:space="preserve"> </w:t>
      </w:r>
      <w:r w:rsidR="009F6DEC" w:rsidRPr="00C17716">
        <w:rPr>
          <w:rFonts w:ascii="GHEA Mariam" w:hAnsi="GHEA Mariam"/>
          <w:lang w:val="hy-AM"/>
        </w:rPr>
        <w:t xml:space="preserve">կարգը հաստատելու մասին» թիվ 286 որոշման </w:t>
      </w:r>
      <w:r w:rsidRPr="00C17716">
        <w:rPr>
          <w:rFonts w:ascii="GHEA Mariam" w:hAnsi="GHEA Mariam"/>
          <w:lang w:val="hy-AM"/>
        </w:rPr>
        <w:t xml:space="preserve">պահանջների և հաշվի առնելով </w:t>
      </w:r>
      <w:r w:rsidR="007B1A16" w:rsidRPr="00C17716">
        <w:rPr>
          <w:rFonts w:ascii="GHEA Mariam" w:hAnsi="GHEA Mariam"/>
          <w:lang w:val="hy-AM"/>
        </w:rPr>
        <w:t xml:space="preserve">Կապան </w:t>
      </w:r>
      <w:r w:rsidRPr="00C17716">
        <w:rPr>
          <w:rFonts w:ascii="GHEA Mariam" w:hAnsi="GHEA Mariam"/>
          <w:lang w:val="hy-AM"/>
        </w:rPr>
        <w:t>համայնքի ղեկավարի առաջարկությունը, Կապան համայնքի ավագանին</w:t>
      </w:r>
      <w:r w:rsidR="000A35A4" w:rsidRPr="00C17716">
        <w:rPr>
          <w:rFonts w:ascii="GHEA Mariam" w:hAnsi="GHEA Mariam" w:cs="Courier New"/>
          <w:lang w:val="hy-AM"/>
        </w:rPr>
        <w:t xml:space="preserve">   </w:t>
      </w:r>
      <w:r w:rsidRPr="00C17716">
        <w:rPr>
          <w:rFonts w:ascii="GHEA Mariam" w:hAnsi="GHEA Mariam" w:cs="GHEA Grapalat"/>
          <w:lang w:val="hy-AM"/>
        </w:rPr>
        <w:t xml:space="preserve"> </w:t>
      </w:r>
      <w:r w:rsidRPr="00C17716">
        <w:rPr>
          <w:rFonts w:ascii="GHEA Mariam" w:hAnsi="GHEA Mariam"/>
          <w:lang w:val="hy-AM"/>
        </w:rPr>
        <w:t>ո ր ո շ ու մ</w:t>
      </w:r>
      <w:r w:rsidRPr="00C17716">
        <w:rPr>
          <w:rFonts w:ascii="Calibri" w:hAnsi="Calibri" w:cs="Calibri"/>
          <w:lang w:val="hy-AM"/>
        </w:rPr>
        <w:t> </w:t>
      </w:r>
      <w:r w:rsidRPr="00C17716">
        <w:rPr>
          <w:rFonts w:ascii="GHEA Mariam" w:hAnsi="GHEA Mariam" w:cs="GHEA Grapalat"/>
          <w:lang w:val="hy-AM"/>
        </w:rPr>
        <w:t xml:space="preserve"> </w:t>
      </w:r>
      <w:r w:rsidRPr="00C17716">
        <w:rPr>
          <w:rFonts w:ascii="GHEA Mariam" w:hAnsi="GHEA Mariam"/>
          <w:lang w:val="hy-AM"/>
        </w:rPr>
        <w:t>է.</w:t>
      </w:r>
    </w:p>
    <w:p w:rsidR="009B3AEE" w:rsidRPr="00C17716" w:rsidRDefault="00BE74BC" w:rsidP="003F7D82">
      <w:pPr>
        <w:pStyle w:val="a3"/>
        <w:ind w:firstLine="284"/>
        <w:contextualSpacing/>
        <w:jc w:val="both"/>
        <w:divId w:val="1260912946"/>
        <w:rPr>
          <w:rFonts w:ascii="GHEA Mariam" w:hAnsi="GHEA Mariam"/>
          <w:lang w:val="hy-AM"/>
        </w:rPr>
      </w:pPr>
      <w:r w:rsidRPr="00C17716">
        <w:rPr>
          <w:rFonts w:ascii="GHEA Mariam" w:hAnsi="GHEA Mariam"/>
          <w:lang w:val="hy-AM"/>
        </w:rPr>
        <w:t>1</w:t>
      </w:r>
      <w:r w:rsidRPr="00C17716">
        <w:rPr>
          <w:rFonts w:ascii="Cambria Math" w:hAnsi="Cambria Math" w:cs="Cambria Math"/>
          <w:lang w:val="hy-AM"/>
        </w:rPr>
        <w:t>․</w:t>
      </w:r>
      <w:r w:rsidRPr="00C17716">
        <w:rPr>
          <w:rFonts w:ascii="GHEA Mariam" w:hAnsi="GHEA Mariam"/>
          <w:lang w:val="hy-AM"/>
        </w:rPr>
        <w:t xml:space="preserve"> </w:t>
      </w:r>
      <w:r w:rsidR="000A35A4" w:rsidRPr="00C17716">
        <w:rPr>
          <w:rFonts w:ascii="GHEA Mariam" w:hAnsi="GHEA Mariam"/>
          <w:lang w:val="hy-AM"/>
        </w:rPr>
        <w:t xml:space="preserve">Կապան համայնքի պետական և համայնքային սեփականություն հանդիսացող գույքը հրապարակային սակարկություններով /մրցույթներով և աճուրդներով/ կազմակերպման </w:t>
      </w:r>
      <w:r w:rsidR="009B3AEE" w:rsidRPr="00C17716">
        <w:rPr>
          <w:rFonts w:ascii="GHEA Mariam" w:hAnsi="GHEA Mariam"/>
          <w:lang w:val="hy-AM"/>
        </w:rPr>
        <w:t>նպատակով ստեղծել  հանձնաժողով հետևյալ կազմով՝</w:t>
      </w:r>
    </w:p>
    <w:p w:rsidR="009B3AEE" w:rsidRPr="00C17716" w:rsidRDefault="009B3AEE" w:rsidP="003F7D82">
      <w:pPr>
        <w:pStyle w:val="a3"/>
        <w:spacing w:before="0" w:beforeAutospacing="0" w:after="0" w:afterAutospacing="0"/>
        <w:ind w:firstLine="284"/>
        <w:contextualSpacing/>
        <w:jc w:val="both"/>
        <w:divId w:val="1260912946"/>
        <w:rPr>
          <w:rFonts w:ascii="GHEA Mariam" w:hAnsi="GHEA Mariam"/>
          <w:lang w:val="hy-AM"/>
        </w:rPr>
      </w:pPr>
      <w:r w:rsidRPr="00C17716">
        <w:rPr>
          <w:rFonts w:ascii="GHEA Mariam" w:hAnsi="GHEA Mariam"/>
          <w:lang w:val="hy-AM"/>
        </w:rPr>
        <w:t>1) Գևորգ Փարսյան՝ համայնքի ղեկավար</w:t>
      </w:r>
      <w:r w:rsidRPr="00C17716">
        <w:rPr>
          <w:rFonts w:ascii="Calibri" w:hAnsi="Calibri" w:cs="Calibri"/>
          <w:lang w:val="hy-AM"/>
        </w:rPr>
        <w:t> </w:t>
      </w:r>
      <w:r w:rsidRPr="00C17716">
        <w:rPr>
          <w:rFonts w:ascii="GHEA Mariam" w:hAnsi="GHEA Mariam" w:cs="GHEA Grapalat"/>
          <w:lang w:val="hy-AM"/>
        </w:rPr>
        <w:t xml:space="preserve"> (</w:t>
      </w:r>
      <w:r w:rsidRPr="00C17716">
        <w:rPr>
          <w:rFonts w:ascii="GHEA Mariam" w:hAnsi="GHEA Mariam"/>
          <w:lang w:val="hy-AM"/>
        </w:rPr>
        <w:t>հանձնաժողովի նախագահ)</w:t>
      </w:r>
      <w:r w:rsidRPr="00C17716">
        <w:rPr>
          <w:rFonts w:ascii="Cambria Math" w:hAnsi="Cambria Math" w:cs="Cambria Math"/>
          <w:lang w:val="hy-AM"/>
        </w:rPr>
        <w:t>․</w:t>
      </w:r>
    </w:p>
    <w:p w:rsidR="009B3AEE" w:rsidRPr="00C17716" w:rsidRDefault="009B3AEE" w:rsidP="003F7D82">
      <w:pPr>
        <w:pStyle w:val="a3"/>
        <w:spacing w:before="0" w:beforeAutospacing="0" w:after="0" w:afterAutospacing="0"/>
        <w:ind w:firstLine="284"/>
        <w:contextualSpacing/>
        <w:jc w:val="both"/>
        <w:divId w:val="1260912946"/>
        <w:rPr>
          <w:rFonts w:ascii="GHEA Mariam" w:hAnsi="GHEA Mariam"/>
          <w:lang w:val="hy-AM"/>
        </w:rPr>
      </w:pPr>
      <w:r w:rsidRPr="00C17716">
        <w:rPr>
          <w:rFonts w:ascii="GHEA Mariam" w:hAnsi="GHEA Mariam"/>
          <w:lang w:val="hy-AM"/>
        </w:rPr>
        <w:t>2) Արմեն Սարգսյան՝ համայնքի ղեկավարի խորհրդական</w:t>
      </w:r>
      <w:r w:rsidR="00F67006" w:rsidRPr="00C17716">
        <w:rPr>
          <w:rFonts w:ascii="GHEA Mariam" w:hAnsi="GHEA Mariam"/>
          <w:lang w:val="hy-AM"/>
        </w:rPr>
        <w:t xml:space="preserve"> </w:t>
      </w:r>
      <w:r w:rsidRPr="00C17716">
        <w:rPr>
          <w:rFonts w:ascii="GHEA Mariam" w:hAnsi="GHEA Mariam"/>
          <w:lang w:val="hy-AM"/>
        </w:rPr>
        <w:t>(հանձնաժողովի անդամ)</w:t>
      </w:r>
      <w:r w:rsidRPr="00C17716">
        <w:rPr>
          <w:rFonts w:ascii="Cambria Math" w:hAnsi="Cambria Math" w:cs="Cambria Math"/>
          <w:lang w:val="hy-AM"/>
        </w:rPr>
        <w:t>․</w:t>
      </w:r>
    </w:p>
    <w:p w:rsidR="009B3AEE" w:rsidRPr="00C17716" w:rsidRDefault="009B3AEE" w:rsidP="003F7D82">
      <w:pPr>
        <w:pStyle w:val="a3"/>
        <w:spacing w:before="0" w:beforeAutospacing="0" w:after="0" w:afterAutospacing="0"/>
        <w:ind w:firstLine="284"/>
        <w:contextualSpacing/>
        <w:jc w:val="both"/>
        <w:divId w:val="1260912946"/>
        <w:rPr>
          <w:rFonts w:ascii="GHEA Mariam" w:hAnsi="GHEA Mariam"/>
          <w:lang w:val="hy-AM"/>
        </w:rPr>
      </w:pPr>
      <w:r w:rsidRPr="00C17716">
        <w:rPr>
          <w:rFonts w:ascii="GHEA Mariam" w:hAnsi="GHEA Mariam"/>
          <w:lang w:val="hy-AM"/>
        </w:rPr>
        <w:t>3) Հասմիկ Ղոնյան՝ տնտեսական զարգացման և արտաքին կապերի բաժնի պետ</w:t>
      </w:r>
      <w:r w:rsidR="00F67006" w:rsidRPr="00C17716">
        <w:rPr>
          <w:rFonts w:ascii="GHEA Mariam" w:hAnsi="GHEA Mariam"/>
          <w:lang w:val="hy-AM"/>
        </w:rPr>
        <w:t xml:space="preserve"> </w:t>
      </w:r>
      <w:r w:rsidRPr="00C17716">
        <w:rPr>
          <w:rFonts w:ascii="GHEA Mariam" w:hAnsi="GHEA Mariam"/>
          <w:lang w:val="hy-AM"/>
        </w:rPr>
        <w:t>(հանձնաժողովի անդամ)</w:t>
      </w:r>
      <w:r w:rsidRPr="00C17716">
        <w:rPr>
          <w:rFonts w:ascii="Cambria Math" w:hAnsi="Cambria Math" w:cs="Cambria Math"/>
          <w:lang w:val="hy-AM"/>
        </w:rPr>
        <w:t>․</w:t>
      </w:r>
    </w:p>
    <w:p w:rsidR="009B3AEE" w:rsidRPr="00C17716" w:rsidRDefault="009B3AEE" w:rsidP="003F7D82">
      <w:pPr>
        <w:pStyle w:val="a3"/>
        <w:spacing w:before="0" w:beforeAutospacing="0" w:after="0" w:afterAutospacing="0"/>
        <w:ind w:firstLine="284"/>
        <w:contextualSpacing/>
        <w:jc w:val="both"/>
        <w:divId w:val="1260912946"/>
        <w:rPr>
          <w:rFonts w:ascii="GHEA Mariam" w:hAnsi="GHEA Mariam"/>
          <w:lang w:val="hy-AM"/>
        </w:rPr>
      </w:pPr>
      <w:r w:rsidRPr="00C17716">
        <w:rPr>
          <w:rFonts w:ascii="GHEA Mariam" w:hAnsi="GHEA Mariam"/>
          <w:lang w:val="hy-AM"/>
        </w:rPr>
        <w:t>4) Աննա Ալավերդյան՝ ֆինանսական բաժնի առաջատար</w:t>
      </w:r>
      <w:r w:rsidR="00F67006" w:rsidRPr="00C17716">
        <w:rPr>
          <w:rFonts w:ascii="GHEA Mariam" w:hAnsi="GHEA Mariam"/>
          <w:lang w:val="hy-AM"/>
        </w:rPr>
        <w:t xml:space="preserve"> </w:t>
      </w:r>
      <w:r w:rsidRPr="00C17716">
        <w:rPr>
          <w:rFonts w:ascii="GHEA Mariam" w:hAnsi="GHEA Mariam"/>
          <w:lang w:val="hy-AM"/>
        </w:rPr>
        <w:t>մասնագետ</w:t>
      </w:r>
      <w:r w:rsidRPr="00C17716">
        <w:rPr>
          <w:rFonts w:ascii="GHEA Mariam" w:hAnsi="GHEA Mariam" w:cs="GHEA Grapalat"/>
          <w:lang w:val="hy-AM"/>
        </w:rPr>
        <w:t xml:space="preserve"> (</w:t>
      </w:r>
      <w:r w:rsidRPr="00C17716">
        <w:rPr>
          <w:rFonts w:ascii="GHEA Mariam" w:hAnsi="GHEA Mariam"/>
          <w:lang w:val="hy-AM"/>
        </w:rPr>
        <w:t>հանձնաժողովի անդամ)</w:t>
      </w:r>
      <w:r w:rsidRPr="00C17716">
        <w:rPr>
          <w:rFonts w:ascii="Cambria Math" w:hAnsi="Cambria Math" w:cs="Cambria Math"/>
          <w:lang w:val="hy-AM"/>
        </w:rPr>
        <w:t>․</w:t>
      </w:r>
      <w:r w:rsidRPr="00C17716">
        <w:rPr>
          <w:rFonts w:ascii="Calibri" w:hAnsi="Calibri" w:cs="Calibri"/>
          <w:lang w:val="hy-AM"/>
        </w:rPr>
        <w:t> </w:t>
      </w:r>
    </w:p>
    <w:p w:rsidR="009B3AEE" w:rsidRPr="00C17716" w:rsidRDefault="009B3AEE" w:rsidP="003F7D82">
      <w:pPr>
        <w:pStyle w:val="a3"/>
        <w:spacing w:before="0" w:beforeAutospacing="0" w:after="0" w:afterAutospacing="0"/>
        <w:ind w:firstLine="284"/>
        <w:contextualSpacing/>
        <w:jc w:val="both"/>
        <w:divId w:val="1260912946"/>
        <w:rPr>
          <w:rFonts w:ascii="GHEA Mariam" w:hAnsi="GHEA Mariam"/>
          <w:lang w:val="hy-AM"/>
        </w:rPr>
      </w:pPr>
      <w:r w:rsidRPr="00C17716">
        <w:rPr>
          <w:rFonts w:ascii="GHEA Mariam" w:hAnsi="GHEA Mariam"/>
          <w:lang w:val="hy-AM"/>
        </w:rPr>
        <w:t xml:space="preserve">5) </w:t>
      </w:r>
      <w:r w:rsidR="00F67006" w:rsidRPr="00C17716">
        <w:rPr>
          <w:rFonts w:ascii="GHEA Mariam" w:hAnsi="GHEA Mariam"/>
          <w:lang w:val="hy-AM"/>
        </w:rPr>
        <w:t>Զորայր Գալստյան</w:t>
      </w:r>
      <w:r w:rsidRPr="00C17716">
        <w:rPr>
          <w:rFonts w:ascii="GHEA Mariam" w:hAnsi="GHEA Mariam"/>
          <w:lang w:val="hy-AM"/>
        </w:rPr>
        <w:t>՝ համայնքի ավագանու անդամ (հանձնաժողովի անդամ)։</w:t>
      </w:r>
    </w:p>
    <w:p w:rsidR="001C6A29" w:rsidRPr="00C17716" w:rsidRDefault="009B3AEE" w:rsidP="00A87C3B">
      <w:pPr>
        <w:pStyle w:val="a3"/>
        <w:spacing w:before="0" w:beforeAutospacing="0" w:after="0" w:afterAutospacing="0"/>
        <w:ind w:firstLine="284"/>
        <w:contextualSpacing/>
        <w:jc w:val="both"/>
        <w:divId w:val="1260912946"/>
        <w:rPr>
          <w:rFonts w:ascii="GHEA Mariam" w:hAnsi="GHEA Mariam"/>
          <w:lang w:val="hy-AM"/>
        </w:rPr>
      </w:pPr>
      <w:r w:rsidRPr="00C17716">
        <w:rPr>
          <w:rFonts w:ascii="GHEA Mariam" w:hAnsi="GHEA Mariam"/>
          <w:lang w:val="hy-AM"/>
        </w:rPr>
        <w:t>2</w:t>
      </w:r>
      <w:r w:rsidR="001C6A29" w:rsidRPr="00C17716">
        <w:rPr>
          <w:rFonts w:ascii="GHEA Mariam" w:eastAsia="MS Mincho" w:hAnsi="GHEA Mariam" w:cs="MS Mincho"/>
          <w:lang w:val="hy-AM"/>
        </w:rPr>
        <w:t>.</w:t>
      </w:r>
      <w:r w:rsidR="000A35A4" w:rsidRPr="00C17716">
        <w:rPr>
          <w:rFonts w:ascii="GHEA Mariam" w:hAnsi="GHEA Mariam"/>
          <w:lang w:val="hy-AM"/>
        </w:rPr>
        <w:t>Հ</w:t>
      </w:r>
      <w:r w:rsidRPr="00C17716">
        <w:rPr>
          <w:rFonts w:ascii="GHEA Mariam" w:hAnsi="GHEA Mariam"/>
          <w:lang w:val="hy-AM"/>
        </w:rPr>
        <w:t>անձնաժողովի կազմից աճուրդավար և արձանագրող նշանակել</w:t>
      </w:r>
      <w:r w:rsidRPr="00C17716">
        <w:rPr>
          <w:rFonts w:ascii="Calibri" w:hAnsi="Calibri" w:cs="Calibri"/>
          <w:lang w:val="hy-AM"/>
        </w:rPr>
        <w:t> </w:t>
      </w:r>
      <w:r w:rsidRPr="00C17716">
        <w:rPr>
          <w:rFonts w:ascii="GHEA Mariam" w:hAnsi="GHEA Mariam" w:cs="GHEA Grapalat"/>
          <w:lang w:val="hy-AM"/>
        </w:rPr>
        <w:t xml:space="preserve"> </w:t>
      </w:r>
      <w:r w:rsidRPr="00C17716">
        <w:rPr>
          <w:rFonts w:ascii="GHEA Mariam" w:hAnsi="GHEA Mariam"/>
          <w:lang w:val="hy-AM"/>
        </w:rPr>
        <w:t>Արմեն Սարգսյանին։</w:t>
      </w:r>
      <w:r w:rsidRPr="00C17716">
        <w:rPr>
          <w:rFonts w:ascii="Calibri" w:hAnsi="Calibri" w:cs="Calibri"/>
          <w:lang w:val="hy-AM"/>
        </w:rPr>
        <w:t>  </w:t>
      </w:r>
    </w:p>
    <w:p w:rsidR="001C6A29" w:rsidRPr="00A87C3B" w:rsidRDefault="001C6A29" w:rsidP="00A87C3B">
      <w:pPr>
        <w:pStyle w:val="a7"/>
        <w:contextualSpacing/>
        <w:jc w:val="center"/>
        <w:divId w:val="1260912946"/>
        <w:rPr>
          <w:rFonts w:ascii="GHEA Mariam" w:hAnsi="GHEA Mariam"/>
          <w:lang w:val="hy-AM"/>
        </w:rPr>
      </w:pPr>
      <w:r w:rsidRPr="00A87C3B">
        <w:rPr>
          <w:rFonts w:ascii="GHEA Mariam" w:hAnsi="GHEA Mariam"/>
          <w:lang w:val="hy-AM"/>
        </w:rPr>
        <w:t>ՀԻՄՆԱՎՈՐՈՒՄ</w:t>
      </w:r>
    </w:p>
    <w:p w:rsidR="001C6A29" w:rsidRPr="00A87C3B" w:rsidRDefault="001C6A29" w:rsidP="00A87C3B">
      <w:pPr>
        <w:pStyle w:val="a7"/>
        <w:contextualSpacing/>
        <w:jc w:val="center"/>
        <w:divId w:val="1260912946"/>
        <w:rPr>
          <w:rStyle w:val="a4"/>
          <w:rFonts w:ascii="GHEA Mariam" w:hAnsi="GHEA Mariam"/>
          <w:b w:val="0"/>
          <w:lang w:val="hy-AM"/>
        </w:rPr>
      </w:pPr>
      <w:r w:rsidRPr="00A87C3B">
        <w:rPr>
          <w:rStyle w:val="a4"/>
          <w:rFonts w:ascii="GHEA Mariam" w:hAnsi="GHEA Mariam"/>
          <w:b w:val="0"/>
          <w:lang w:val="hy-AM"/>
        </w:rPr>
        <w:t>ԱՎԱԳԱՆՈՒ ՈՐՈՇՄԱՆ ՆԱԽԱԳԾԻ ԸՆԴՈՒՆՄԱՆ</w:t>
      </w:r>
    </w:p>
    <w:p w:rsidR="009B3AEE" w:rsidRPr="00A87C3B" w:rsidRDefault="001C6A29" w:rsidP="00A87C3B">
      <w:pPr>
        <w:pStyle w:val="a7"/>
        <w:ind w:firstLine="567"/>
        <w:contextualSpacing/>
        <w:jc w:val="both"/>
        <w:divId w:val="1260912946"/>
        <w:rPr>
          <w:rFonts w:ascii="GHEA Mariam" w:hAnsi="GHEA Mariam"/>
          <w:lang w:val="hy-AM"/>
        </w:rPr>
      </w:pPr>
      <w:r w:rsidRPr="00A87C3B">
        <w:rPr>
          <w:rFonts w:ascii="GHEA Mariam" w:hAnsi="GHEA Mariam"/>
          <w:lang w:val="hy-AM"/>
        </w:rPr>
        <w:t>Նախագծի ընդունման նպատակ</w:t>
      </w:r>
      <w:r w:rsidR="000B23CB" w:rsidRPr="00A87C3B">
        <w:rPr>
          <w:rFonts w:ascii="GHEA Mariam" w:hAnsi="GHEA Mariam"/>
          <w:lang w:val="hy-AM"/>
        </w:rPr>
        <w:t>ը</w:t>
      </w:r>
      <w:r w:rsidR="0028705E" w:rsidRPr="00A87C3B">
        <w:rPr>
          <w:rFonts w:ascii="GHEA Mariam" w:hAnsi="GHEA Mariam"/>
          <w:lang w:val="hy-AM"/>
        </w:rPr>
        <w:t xml:space="preserve"> </w:t>
      </w:r>
      <w:r w:rsidR="00805189" w:rsidRPr="00A87C3B">
        <w:rPr>
          <w:rFonts w:ascii="GHEA Mariam" w:hAnsi="GHEA Mariam"/>
          <w:lang w:val="hy-AM"/>
        </w:rPr>
        <w:t>Հայաստանի Հանրապետության հողային օրենսգրքով և Հայաստանի Հանրապետության կառավարության 2001 թվականի ապրիլի 12-ի «Պետական և համայնքային սեփականությոջն հանդիսացող հողամասերի օտարման, կառուցապատման իրավունքի և օգտագործման տրամադրման կարգը հաստատելու մասին» թիվ 286 որոշմամբ սահմանված պահանջների իրականացումն ապահովելն է:</w:t>
      </w:r>
    </w:p>
    <w:p w:rsidR="00805189" w:rsidRPr="00A87C3B" w:rsidRDefault="00805189" w:rsidP="00A87C3B">
      <w:pPr>
        <w:pStyle w:val="a7"/>
        <w:ind w:firstLine="567"/>
        <w:contextualSpacing/>
        <w:jc w:val="center"/>
        <w:divId w:val="1260912946"/>
        <w:rPr>
          <w:rFonts w:ascii="GHEA Mariam" w:hAnsi="GHEA Mariam"/>
          <w:lang w:val="hy-AM"/>
        </w:rPr>
      </w:pPr>
      <w:r w:rsidRPr="00A87C3B">
        <w:rPr>
          <w:rFonts w:ascii="GHEA Mariam" w:hAnsi="GHEA Mariam"/>
          <w:lang w:val="hy-AM"/>
        </w:rPr>
        <w:t>ՏԵՂԵԿԱՆՔ</w:t>
      </w:r>
    </w:p>
    <w:p w:rsidR="00805189" w:rsidRPr="00A87C3B" w:rsidRDefault="00805189" w:rsidP="00A87C3B">
      <w:pPr>
        <w:pStyle w:val="a7"/>
        <w:ind w:firstLine="567"/>
        <w:contextualSpacing/>
        <w:jc w:val="center"/>
        <w:divId w:val="1260912946"/>
        <w:rPr>
          <w:rStyle w:val="a4"/>
          <w:rFonts w:ascii="GHEA Mariam" w:hAnsi="GHEA Mariam"/>
          <w:b w:val="0"/>
          <w:lang w:val="hy-AM"/>
        </w:rPr>
      </w:pPr>
      <w:r w:rsidRPr="00A87C3B">
        <w:rPr>
          <w:rStyle w:val="a4"/>
          <w:rFonts w:ascii="GHEA Mariam" w:hAnsi="GHEA Mariam"/>
          <w:b w:val="0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805189" w:rsidRPr="00A87C3B" w:rsidRDefault="00805189" w:rsidP="00A87C3B">
      <w:pPr>
        <w:pStyle w:val="a7"/>
        <w:ind w:firstLine="567"/>
        <w:contextualSpacing/>
        <w:jc w:val="both"/>
        <w:divId w:val="1260912946"/>
        <w:rPr>
          <w:rFonts w:ascii="GHEA Mariam" w:hAnsi="GHEA Mariam"/>
          <w:lang w:val="hy-AM"/>
        </w:rPr>
      </w:pPr>
      <w:r w:rsidRPr="00A87C3B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և ծախսերի ավելացում չի նախատեսվում: </w:t>
      </w:r>
    </w:p>
    <w:sectPr w:rsidR="00805189" w:rsidRPr="00A87C3B" w:rsidSect="003F7D82">
      <w:pgSz w:w="11907" w:h="16839"/>
      <w:pgMar w:top="567" w:right="567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AEE"/>
    <w:rsid w:val="000A35A4"/>
    <w:rsid w:val="000B23CB"/>
    <w:rsid w:val="001C6A29"/>
    <w:rsid w:val="0028705E"/>
    <w:rsid w:val="003446AF"/>
    <w:rsid w:val="003F7D82"/>
    <w:rsid w:val="005E0646"/>
    <w:rsid w:val="007B1A16"/>
    <w:rsid w:val="00805189"/>
    <w:rsid w:val="009B3AEE"/>
    <w:rsid w:val="009F6DEC"/>
    <w:rsid w:val="00A87C3B"/>
    <w:rsid w:val="00BE74BC"/>
    <w:rsid w:val="00C0313D"/>
    <w:rsid w:val="00C17716"/>
    <w:rsid w:val="00E63FBA"/>
    <w:rsid w:val="00F6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E8923-27E7-46FD-B9B5-23FC54A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AE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9B3A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646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4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18</cp:revision>
  <cp:lastPrinted>2022-02-07T13:15:00Z</cp:lastPrinted>
  <dcterms:created xsi:type="dcterms:W3CDTF">2022-02-03T05:14:00Z</dcterms:created>
  <dcterms:modified xsi:type="dcterms:W3CDTF">2022-02-08T06:19:00Z</dcterms:modified>
</cp:coreProperties>
</file>