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963A8">
        <w:rPr>
          <w:rStyle w:val="a5"/>
          <w:rFonts w:ascii="GHEA Mariam" w:hAnsi="GHEA Mariam"/>
          <w:sz w:val="27"/>
          <w:szCs w:val="27"/>
          <w:lang w:val="hy-AM"/>
        </w:rPr>
        <w:t>103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5963A8" w:rsidRDefault="005963A8" w:rsidP="005963A8">
      <w:pPr>
        <w:pStyle w:val="a4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5963A8" w:rsidRDefault="005963A8" w:rsidP="005963A8">
      <w:pPr>
        <w:pStyle w:val="a4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5963A8" w:rsidRDefault="005963A8" w:rsidP="005963A8">
      <w:pPr>
        <w:pStyle w:val="a4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ԿԱՊԱՆԻ ԹԻՎ 1 ՆՈՒՀ</w:t>
      </w:r>
      <w:r>
        <w:rPr>
          <w:rStyle w:val="a5"/>
          <w:rFonts w:ascii="GHEA Mariam" w:hAnsi="GHEA Mariam"/>
          <w:lang w:val="hy-AM"/>
        </w:rPr>
        <w:t>» ԵՎ «ԿԱՊԱՆԻ ԹԻՎ 2 ՆՈՒՀ» ՀԱՄԱՅՆՔԱՅԻՆ ՈՉ ԱՌԵՎՏՐԱՅԻՆ ԿԱԶՄԱԿԵՐՊՈՒԹՅՈՒՆՆԵՐԻ ՀԱՇՎԵԿՇՌ</w:t>
      </w:r>
      <w:bookmarkStart w:id="0" w:name="_GoBack"/>
      <w:bookmarkEnd w:id="0"/>
      <w:r>
        <w:rPr>
          <w:rStyle w:val="a5"/>
          <w:rFonts w:ascii="GHEA Mariam" w:hAnsi="GHEA Mariam"/>
          <w:lang w:val="hy-AM"/>
        </w:rPr>
        <w:t xml:space="preserve">ԻՑ </w:t>
      </w:r>
      <w:r w:rsidR="008D753F">
        <w:rPr>
          <w:rStyle w:val="a5"/>
          <w:rFonts w:ascii="GHEA Mariam" w:hAnsi="GHEA Mariam"/>
          <w:lang w:val="hy-AM"/>
        </w:rPr>
        <w:t xml:space="preserve">ՀԱՇՎԵԿՇԻՌ </w:t>
      </w:r>
      <w:r>
        <w:rPr>
          <w:rStyle w:val="a5"/>
          <w:rFonts w:ascii="GHEA Mariam" w:hAnsi="GHEA Mariam"/>
          <w:lang w:val="hy-AM"/>
        </w:rPr>
        <w:t>ԱՆՀԱՏՈՒՅՑ ՍԵՓԱԿԱՆՈՒԹՅԱՆ ԻՐԱՎՈՒՆՔՈՎ ՀԱՆՁՆԵԼՈՒ ՄԱՍԻՆ</w:t>
      </w:r>
    </w:p>
    <w:p w:rsidR="005963A8" w:rsidRPr="005963A8" w:rsidRDefault="005963A8" w:rsidP="005963A8">
      <w:pPr>
        <w:pStyle w:val="a4"/>
        <w:spacing w:before="0" w:beforeAutospacing="0" w:after="0" w:afterAutospacing="0"/>
        <w:ind w:firstLine="284"/>
        <w:contextualSpacing/>
        <w:jc w:val="center"/>
        <w:rPr>
          <w:lang w:val="hy-AM"/>
        </w:rPr>
      </w:pPr>
    </w:p>
    <w:p w:rsidR="005963A8" w:rsidRDefault="005963A8" w:rsidP="007358DF">
      <w:pPr>
        <w:pStyle w:val="a4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5963A8" w:rsidRDefault="005963A8" w:rsidP="007358DF">
      <w:pPr>
        <w:pStyle w:val="a4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bookmarkStart w:id="1" w:name="_Hlk175920884"/>
      <w:r>
        <w:rPr>
          <w:rFonts w:ascii="GHEA Mariam" w:hAnsi="GHEA Mariam"/>
          <w:lang w:val="hy-AM"/>
        </w:rPr>
        <w:t>ՀՀ Սյունիքի մարզի Կապան համայնքի սեփականություն հանդիսացող գույքը՝  վարագույր 12մ (հաշվեկշռային արժեքը՝ 0 ՀՀ դրամ) և 1 հատ մարմնամարզական մատրաս (հաշվեկշռային արժեքը՝ 22512 ՀՀ դրամ) &lt;&lt;Կապանի թիվ 1 ՆՈՒՀ&gt;&gt;  համայնքային ոչ առևտրային կազմակերպության հաշվեկշռից անհատույց սեփականության իրավունքով հանձնել՝ &lt;&lt;Կապանի Սյունիք ՆՈՒՀ&gt;&gt;  համայնքային ոչ առևտրային կազմակերպության հաշվեկշռին։</w:t>
      </w:r>
    </w:p>
    <w:bookmarkEnd w:id="1"/>
    <w:p w:rsidR="005963A8" w:rsidRDefault="005963A8" w:rsidP="007358DF">
      <w:pPr>
        <w:pStyle w:val="a4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2. ՀՀ Սյունիքի մարզի Կապան համայնքի սեփականություն հանդիսացող գույքը՝  Էլեկտրական սալօջախ PE-8040 (հաշվեկշռային արժեքը՝ 154597 ՀՀ դրամ)  &lt;&lt;Կապանի թիվ 2 ՆՈՒՀ&gt;&gt;  համայնքային ոչ առևտրային կազմակերպության հաշվեկշռից անհատույց սեփականության իրավունքով հանձնել՝ &lt;&lt;Կապանի թիվ 4 ՆՈՒՀ&gt;&gt;  համայնքային ոչ առևտրային կազմակերպության հաշվեկշռին։</w:t>
      </w:r>
    </w:p>
    <w:p w:rsidR="005963A8" w:rsidRDefault="005963A8" w:rsidP="007358DF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3. Սույն որոշումն ուժի մեջ է մտնում պաշտոնական հրապարակման օրվան հաջորդող օրվանից։ </w:t>
      </w:r>
    </w:p>
    <w:p w:rsidR="00041531" w:rsidRDefault="00041531" w:rsidP="000415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041531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41531" w:rsidRDefault="00041531" w:rsidP="000415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41531" w:rsidRDefault="00041531" w:rsidP="00041531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041531" w:rsidRDefault="00041531" w:rsidP="000415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41531" w:rsidRDefault="00041531" w:rsidP="000415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41531" w:rsidRDefault="00041531" w:rsidP="000415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41531" w:rsidRPr="00041531" w:rsidRDefault="00041531" w:rsidP="00041531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41531" w:rsidRPr="00041531" w:rsidRDefault="00041531" w:rsidP="00041531">
      <w:pPr>
        <w:spacing w:after="0"/>
        <w:contextualSpacing/>
        <w:rPr>
          <w:lang w:val="pt-BR"/>
        </w:rPr>
      </w:pPr>
    </w:p>
    <w:p w:rsidR="00041531" w:rsidRDefault="00041531" w:rsidP="000415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1531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3A8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8DF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0CD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D753F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3466-525D-498F-AB24-3786ACEA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356</cp:revision>
  <cp:lastPrinted>2024-09-10T11:41:00Z</cp:lastPrinted>
  <dcterms:created xsi:type="dcterms:W3CDTF">2015-08-10T13:28:00Z</dcterms:created>
  <dcterms:modified xsi:type="dcterms:W3CDTF">2024-09-10T11:43:00Z</dcterms:modified>
</cp:coreProperties>
</file>