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545686">
        <w:rPr>
          <w:rStyle w:val="a5"/>
          <w:rFonts w:ascii="GHEA Mariam" w:hAnsi="GHEA Mariam"/>
          <w:sz w:val="27"/>
          <w:szCs w:val="27"/>
          <w:lang w:val="hy-AM"/>
        </w:rPr>
        <w:t>26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545686" w:rsidRDefault="00545686" w:rsidP="00545686">
      <w:pPr>
        <w:pStyle w:val="a6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ՈՒԹԵՐՈՐԴ ՆՍՏԱՇՐՋԱՆԻ 2025 ԹՎԱԿԱՆԻ ՄԱՐՏԻ 17-Ի ԵՐԿՐՈՐԴ ՆԻՍՏԻ ՕՐԱԿԱՐԳԸ ՀԱՍՏԱՏԵԼՈՒ  ՄԱՍԻՆ</w:t>
      </w:r>
    </w:p>
    <w:p w:rsidR="00545686" w:rsidRPr="00545686" w:rsidRDefault="00545686" w:rsidP="00545686">
      <w:pPr>
        <w:pStyle w:val="a6"/>
        <w:spacing w:line="276" w:lineRule="auto"/>
        <w:ind w:firstLine="426"/>
        <w:contextualSpacing/>
        <w:jc w:val="both"/>
        <w:rPr>
          <w:lang w:val="hy-AM"/>
        </w:rPr>
      </w:pPr>
    </w:p>
    <w:p w:rsidR="00545686" w:rsidRDefault="00545686" w:rsidP="00545686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հոդվածի 6-րդ մասով և 62-րդ  հոդվածով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545686" w:rsidRDefault="00545686" w:rsidP="00545686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ութերորդ նստաշրջանի 2025 թվականի մարտի 17-ի երկրորդ նիստի օրակարգը՝</w:t>
      </w:r>
    </w:p>
    <w:p w:rsidR="00545686" w:rsidRDefault="00545686" w:rsidP="00545686">
      <w:pPr>
        <w:pStyle w:val="a6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Cambria Math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2022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մարտի 24</w:t>
      </w:r>
      <w:r>
        <w:rPr>
          <w:rFonts w:ascii="GHEA Mariam" w:hAnsi="GHEA Mariam" w:cs="Sylfaen"/>
          <w:lang w:val="hy-AM"/>
        </w:rPr>
        <w:t>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N 24-Ա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փոփոխություն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կատարելու</w:t>
      </w:r>
      <w:r>
        <w:rPr>
          <w:rFonts w:ascii="GHEA Mariam" w:hAnsi="GHEA Mariam" w:cs="Sylfaen"/>
          <w:lang w:val="hy-AM"/>
        </w:rPr>
        <w:t xml:space="preserve"> մ</w:t>
      </w:r>
      <w:r>
        <w:rPr>
          <w:rFonts w:ascii="GHEA Mariam" w:hAnsi="GHEA Mariam" w:cs="Arial"/>
          <w:lang w:val="hy-AM"/>
        </w:rPr>
        <w:t>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Arial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Գ</w:t>
      </w:r>
      <w:r>
        <w:rPr>
          <w:rFonts w:ascii="GHEA Mariam" w:hAnsi="GHEA Mariam"/>
          <w:lang w:val="hy-AM"/>
        </w:rPr>
        <w:t>երմանական միջազգային համագործակցության ընկերության կողմից գործադրվող</w:t>
      </w:r>
      <w:bookmarkStart w:id="0" w:name="_Hlk131624505"/>
      <w:r>
        <w:rPr>
          <w:rFonts w:ascii="GHEA Mariam" w:hAnsi="GHEA Mariam"/>
          <w:lang w:val="hy-AM"/>
        </w:rPr>
        <w:t xml:space="preserve"> տեղական զարգացման հիմնադրամի շրջանակներում </w:t>
      </w:r>
      <w:bookmarkEnd w:id="0"/>
      <w:r>
        <w:rPr>
          <w:rFonts w:ascii="GHEA Mariam" w:hAnsi="GHEA Mariam"/>
          <w:lang w:val="hy-AM"/>
        </w:rPr>
        <w:t>դրամաշնորհային մրցույթին մասնակցելուն և համաֆինան</w:t>
      </w:r>
      <w:r>
        <w:rPr>
          <w:rFonts w:ascii="GHEA Mariam" w:hAnsi="GHEA Mariam"/>
          <w:lang w:val="hy-AM"/>
        </w:rPr>
        <w:softHyphen/>
        <w:t xml:space="preserve">սավորումն ապահովելուն համաձայնություն տալու </w:t>
      </w:r>
      <w:r>
        <w:rPr>
          <w:rFonts w:ascii="GHEA Mariam" w:hAnsi="GHEA Mariam" w:cs="Sylfaen"/>
          <w:lang w:val="hy-AM"/>
        </w:rPr>
        <w:t>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>
        <w:rPr>
          <w:rFonts w:ascii="GHEA Mariam" w:hAnsi="GHEA Mariam" w:cs="Sylfaen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գույքը</w:t>
      </w:r>
      <w:r>
        <w:rPr>
          <w:rFonts w:ascii="GHEA Mariam" w:hAnsi="GHEA Mariam"/>
          <w:shd w:val="clear" w:color="auto" w:fill="FFFFFF"/>
          <w:lang w:val="hy-AM"/>
        </w:rPr>
        <w:t xml:space="preserve"> անժամկետ</w:t>
      </w:r>
      <w:r>
        <w:rPr>
          <w:rFonts w:ascii="GHEA Mariam" w:hAnsi="GHEA Mariam"/>
          <w:bCs/>
          <w:shd w:val="clear" w:color="auto" w:fill="FFFFFF"/>
          <w:lang w:val="hy-AM"/>
        </w:rPr>
        <w:t>,</w:t>
      </w:r>
      <w:r>
        <w:rPr>
          <w:rFonts w:ascii="GHEA Mariam" w:hAnsi="GHEA Mariam"/>
          <w:shd w:val="clear" w:color="auto" w:fill="FFFFFF"/>
          <w:lang w:val="hy-AM"/>
        </w:rPr>
        <w:t xml:space="preserve"> անհատույց օգտագործման իրավունքով տրամադրելու 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shd w:val="clear" w:color="auto" w:fill="FFFFFF"/>
          <w:lang w:val="hy-AM"/>
        </w:rPr>
        <w:t>4</w:t>
      </w:r>
      <w:r>
        <w:rPr>
          <w:rFonts w:ascii="Cambria Math" w:hAnsi="Cambria Math" w:cs="Cambria Math"/>
          <w:shd w:val="clear" w:color="auto" w:fill="FFFFFF"/>
          <w:lang w:val="hy-AM"/>
        </w:rPr>
        <w:t>․</w:t>
      </w:r>
      <w:r>
        <w:rPr>
          <w:rFonts w:ascii="GHEA Mariam" w:hAnsi="GHEA Mariam"/>
          <w:shd w:val="clear" w:color="auto" w:fill="FFFFFF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545686" w:rsidRPr="00545686" w:rsidRDefault="00545686" w:rsidP="00545686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Sylfaen"/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 Ա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eastAsia="MS Mincho" w:hAnsi="GHEA Mariam" w:cs="Cambria Math"/>
          <w:b w:val="0"/>
          <w:lang w:val="hy-AM"/>
        </w:rPr>
        <w:t xml:space="preserve"> Մ</w:t>
      </w:r>
      <w:r>
        <w:rPr>
          <w:rStyle w:val="a5"/>
          <w:rFonts w:ascii="GHEA Mariam" w:eastAsia="MS Mincho" w:hAnsi="GHEA Mariam" w:cs="MS Mincho"/>
          <w:b w:val="0"/>
          <w:lang w:val="hy-AM"/>
        </w:rPr>
        <w:t>անուկյան փողոցի 1-ին նրբանցքի թիվ 10</w:t>
      </w:r>
      <w:r>
        <w:rPr>
          <w:rStyle w:val="a5"/>
          <w:rFonts w:ascii="GHEA Mariam" w:hAnsi="GHEA Mariam"/>
          <w:b w:val="0"/>
          <w:lang w:val="hy-AM"/>
        </w:rPr>
        <w:t xml:space="preserve">  հասցեում գտնվող, համայնքային սեփականություն հանդիսացող հողամասն   աճուրդային կարգով  օտարելու  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Բաղաբերդ թաղամասի</w:t>
      </w:r>
      <w:r>
        <w:rPr>
          <w:rStyle w:val="a5"/>
          <w:rFonts w:ascii="GHEA Mariam" w:eastAsia="MS Mincho" w:hAnsi="GHEA Mariam" w:cs="MS Mincho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 xml:space="preserve"> թիվ 14/36  հասցեում գտնվող, համայնքային սեփականություն հանդիսացող հողամասն   աճուրդային կարգով  օտարելու  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«Ծղեր» այգեգործական ընկերության թաղամաս թիվ 60/2  հասցեում գտնվող, համայնքային սեփականություն հանդիսացող հողամասն   աճուրդային կարգով  օտարելու  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«Ծղեր» այգեգործական ընկերության թաղամաս թիվ 60/1  հասցեում գտնվող, համայնքային սեփականություն հանդիսացող հողամասն   աճուրդային կարգով  օտարելու  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9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Մ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eastAsia="MS Mincho" w:hAnsi="GHEA Mariam" w:cs="Cambria Math"/>
          <w:b w:val="0"/>
          <w:lang w:val="hy-AM"/>
        </w:rPr>
        <w:t xml:space="preserve"> Հ</w:t>
      </w:r>
      <w:r>
        <w:rPr>
          <w:rStyle w:val="a5"/>
          <w:rFonts w:ascii="GHEA Mariam" w:eastAsia="MS Mincho" w:hAnsi="GHEA Mariam" w:cs="MS Mincho"/>
          <w:b w:val="0"/>
          <w:lang w:val="hy-AM"/>
        </w:rPr>
        <w:t xml:space="preserve">արությունյան փողոցի </w:t>
      </w:r>
      <w:r>
        <w:rPr>
          <w:rStyle w:val="a5"/>
          <w:rFonts w:ascii="GHEA Mariam" w:hAnsi="GHEA Mariam"/>
          <w:b w:val="0"/>
          <w:lang w:val="hy-AM"/>
        </w:rPr>
        <w:t xml:space="preserve"> թիվ 2/9  հասցեում գտնվող, համայնքային սեփականություն հանդիսացող հողամասն   աճուրդային կարգով  օտարելու  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Լեռնագործների փողոցի 3-րդ նրբանցքի</w:t>
      </w:r>
      <w:r>
        <w:rPr>
          <w:rStyle w:val="a5"/>
          <w:rFonts w:ascii="GHEA Mariam" w:hAnsi="GHEA Mariam"/>
          <w:b w:val="0"/>
          <w:lang w:val="hy-AM"/>
        </w:rPr>
        <w:t xml:space="preserve"> թիվ 42/3 </w:t>
      </w:r>
      <w:r>
        <w:rPr>
          <w:rFonts w:ascii="GHEA Mariam" w:hAnsi="GHEA Mariam" w:cs="GHEA Grapalat"/>
          <w:bCs/>
          <w:iCs/>
          <w:lang w:val="hy-AM"/>
        </w:rPr>
        <w:t>հասցեում գտնվող, համայնքային սեփականություն հանդիսացող հողամասն ուղղակի վաճառքի միջոցով Վիլեն Գագիկի Հակոբյանին</w:t>
      </w:r>
      <w:r>
        <w:rPr>
          <w:rStyle w:val="a5"/>
          <w:rFonts w:ascii="GHEA Mariam" w:hAnsi="GHEA Mariam"/>
          <w:b w:val="0"/>
          <w:lang w:val="hy-AM"/>
        </w:rPr>
        <w:t xml:space="preserve">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գլխավոր հատակագծում փոփոխություն կատարելու և  0</w:t>
      </w:r>
      <w:r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08519 հա հողամասի նպատակային նշանակությունը  փոփոխելու </w:t>
      </w:r>
      <w:r>
        <w:rPr>
          <w:rFonts w:ascii="GHEA Mariam" w:hAnsi="GHEA Mariam" w:cs="Sylfaen"/>
          <w:b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</w:p>
    <w:p w:rsidR="00545686" w:rsidRDefault="00545686" w:rsidP="00545686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ութերորդ նստաշրջանի երրորդ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9336E6" w:rsidRDefault="009336E6" w:rsidP="009336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A1618C">
        <w:rPr>
          <w:rFonts w:ascii="GHEA Mariam" w:hAnsi="GHEA Mariam"/>
          <w:b/>
          <w:lang w:val="hy-AM"/>
        </w:rPr>
        <w:t>18</w:t>
      </w:r>
      <w:r w:rsidRPr="00F73C36"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9336E6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9336E6" w:rsidRPr="00BF4E9C" w:rsidRDefault="009336E6" w:rsidP="009336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</w:t>
      </w:r>
      <w:r w:rsidRPr="00BF4E9C">
        <w:rPr>
          <w:rFonts w:ascii="GHEA Mariam" w:hAnsi="GHEA Mariam"/>
          <w:b/>
          <w:lang w:val="hy-AM"/>
        </w:rPr>
        <w:t xml:space="preserve">                     </w:t>
      </w:r>
      <w:r>
        <w:rPr>
          <w:rFonts w:ascii="GHEA Mariam" w:hAnsi="GHEA Mariam"/>
          <w:b/>
          <w:lang w:val="hy-AM"/>
        </w:rPr>
        <w:t xml:space="preserve"> </w:t>
      </w:r>
      <w:r w:rsidRPr="00BF4E9C">
        <w:rPr>
          <w:rFonts w:ascii="GHEA Mariam" w:hAnsi="GHEA Mariam"/>
          <w:b/>
          <w:lang w:val="hy-AM"/>
        </w:rPr>
        <w:t>___________________</w:t>
      </w:r>
    </w:p>
    <w:p w:rsidR="009336E6" w:rsidRDefault="009336E6" w:rsidP="009336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336E6" w:rsidRDefault="009336E6" w:rsidP="009336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336E6" w:rsidRDefault="009336E6" w:rsidP="009336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336E6" w:rsidRPr="007240A9" w:rsidRDefault="009336E6" w:rsidP="009336E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 w:rsidRPr="006C0014"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336E6" w:rsidRPr="007240A9" w:rsidRDefault="009336E6" w:rsidP="009336E6">
      <w:pPr>
        <w:spacing w:after="0"/>
        <w:contextualSpacing/>
        <w:rPr>
          <w:lang w:val="hy-AM"/>
        </w:rPr>
      </w:pPr>
    </w:p>
    <w:p w:rsidR="009336E6" w:rsidRPr="007240A9" w:rsidRDefault="009336E6" w:rsidP="009336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 w:rsidRPr="00776D9B">
        <w:rPr>
          <w:rFonts w:ascii="GHEA Mariam" w:hAnsi="GHEA Mariam"/>
          <w:b/>
          <w:i/>
          <w:lang w:val="pt-BR"/>
        </w:rPr>
        <w:t>20</w:t>
      </w:r>
      <w:r w:rsidRPr="00776D9B"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hy-AM"/>
        </w:rPr>
        <w:t>5</w:t>
      </w:r>
      <w:r w:rsidRPr="00776D9B">
        <w:rPr>
          <w:rFonts w:ascii="GHEA Mariam" w:hAnsi="GHEA Mariam" w:cs="Sylfaen"/>
          <w:b/>
          <w:i/>
          <w:lang w:val="pt-BR"/>
        </w:rPr>
        <w:t>թ</w:t>
      </w:r>
      <w:r w:rsidRPr="00776D9B">
        <w:rPr>
          <w:rFonts w:ascii="GHEA Mariam" w:hAnsi="GHEA Mariam" w:cs="Sylfaen"/>
          <w:b/>
          <w:i/>
          <w:lang w:val="hy-AM"/>
        </w:rPr>
        <w:t>.</w:t>
      </w:r>
      <w:r w:rsidRPr="00776D9B"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 w:rsidRPr="00776D9B"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>17</w:t>
      </w:r>
    </w:p>
    <w:p w:rsidR="00B64A18" w:rsidRDefault="009336E6" w:rsidP="009336E6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  <w:r w:rsidRPr="004839EF">
        <w:rPr>
          <w:rFonts w:ascii="GHEA Mariam" w:hAnsi="GHEA Mariam" w:cs="Sylfaen"/>
          <w:b/>
          <w:i/>
          <w:lang w:val="hy-AM"/>
        </w:rPr>
        <w:t>ք</w:t>
      </w:r>
      <w:r w:rsidRPr="004839EF">
        <w:rPr>
          <w:rFonts w:ascii="GHEA Mariam" w:hAnsi="GHEA Mariam" w:cs="Sylfaen"/>
          <w:b/>
          <w:i/>
          <w:lang w:val="pt-BR"/>
        </w:rPr>
        <w:t xml:space="preserve">. </w:t>
      </w:r>
      <w:r w:rsidRPr="004839EF">
        <w:rPr>
          <w:rFonts w:ascii="GHEA Mariam" w:hAnsi="GHEA Mariam" w:cs="Sylfaen"/>
          <w:b/>
          <w:i/>
          <w:lang w:val="hy-AM"/>
        </w:rPr>
        <w:t>Կապան</w:t>
      </w:r>
      <w:bookmarkStart w:id="1" w:name="_GoBack"/>
      <w:bookmarkEnd w:id="1"/>
    </w:p>
    <w:sectPr w:rsidR="00B64A18" w:rsidSect="009336E6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5E78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686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36E6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B0E5-D198-4EBB-8BE3-3865DA83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367</cp:revision>
  <cp:lastPrinted>2025-03-17T11:07:00Z</cp:lastPrinted>
  <dcterms:created xsi:type="dcterms:W3CDTF">2015-08-10T13:28:00Z</dcterms:created>
  <dcterms:modified xsi:type="dcterms:W3CDTF">2025-03-17T11:08:00Z</dcterms:modified>
</cp:coreProperties>
</file>