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241F6">
        <w:rPr>
          <w:rStyle w:val="a5"/>
          <w:rFonts w:ascii="GHEA Mariam" w:hAnsi="GHEA Mariam"/>
          <w:sz w:val="27"/>
          <w:szCs w:val="27"/>
          <w:lang w:val="hy-AM"/>
        </w:rPr>
        <w:t>167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C4D86" w:rsidRPr="001C4D86" w:rsidRDefault="001C4D86" w:rsidP="001C4D86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Pr="001C4D86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ՎԱՐՉԱԿԱՆ ՍԱՀՄԱՆՆԵՐՈՒՄ (</w:t>
      </w:r>
      <w:r>
        <w:rPr>
          <w:rFonts w:ascii="GHEA Mariam" w:hAnsi="GHEA Mariam"/>
          <w:b/>
          <w:sz w:val="24"/>
          <w:szCs w:val="24"/>
          <w:lang w:val="hy-AM"/>
        </w:rPr>
        <w:t>ԱՃԱՆԱՆ</w:t>
      </w:r>
      <w:r w:rsidRPr="001C4D86">
        <w:rPr>
          <w:rFonts w:ascii="GHEA Mariam" w:hAnsi="GHEA Mariam"/>
          <w:b/>
          <w:sz w:val="24"/>
          <w:szCs w:val="24"/>
          <w:lang w:val="hy-AM"/>
        </w:rPr>
        <w:t xml:space="preserve"> ԲՆԱԿԱՎԱՅՐ) ԳՏՆՎՈՂ  </w:t>
      </w:r>
      <w:r>
        <w:rPr>
          <w:rFonts w:ascii="GHEA Mariam" w:hAnsi="GHEA Mariam" w:cs="Sylfaen"/>
          <w:b/>
          <w:sz w:val="24"/>
          <w:szCs w:val="24"/>
          <w:lang w:val="hy-AM"/>
        </w:rPr>
        <w:t>1</w:t>
      </w:r>
      <w:r w:rsidRPr="001C4D86">
        <w:rPr>
          <w:rFonts w:ascii="GHEA Mariam" w:hAnsi="GHEA Mariam" w:cs="Sylfaen"/>
          <w:b/>
          <w:sz w:val="24"/>
          <w:szCs w:val="24"/>
          <w:lang w:val="hy-AM"/>
        </w:rPr>
        <w:t>.</w:t>
      </w:r>
      <w:r>
        <w:rPr>
          <w:rFonts w:ascii="GHEA Mariam" w:hAnsi="GHEA Mariam" w:cs="Sylfaen"/>
          <w:b/>
          <w:sz w:val="24"/>
          <w:szCs w:val="24"/>
          <w:lang w:val="hy-AM"/>
        </w:rPr>
        <w:t>01</w:t>
      </w:r>
      <w:r w:rsidRPr="001C4D86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1C4D86" w:rsidRPr="001C4D86" w:rsidRDefault="001C4D86" w:rsidP="001C4D86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1C4D86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29)-րդ կետով,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</w:t>
      </w:r>
      <w:r w:rsidRPr="001C4D86">
        <w:rPr>
          <w:rFonts w:ascii="GHEA Mariam" w:hAnsi="GHEA Mariam"/>
          <w:sz w:val="24"/>
          <w:szCs w:val="24"/>
          <w:lang w:val="hy-AM"/>
        </w:rPr>
        <w:t xml:space="preserve"> Հողային օրենսգրքի 3-րդ հոդվածի 1-ին կետով, Հայաստանի Հանրապետության կառավարության 2011 թվականի դեկտեմբերի 29-ի թիվ 1920-Ն</w:t>
      </w:r>
      <w:r>
        <w:rPr>
          <w:rFonts w:ascii="GHEA Mariam" w:hAnsi="GHEA Mariam"/>
          <w:sz w:val="24"/>
          <w:szCs w:val="24"/>
          <w:lang w:val="hy-AM"/>
        </w:rPr>
        <w:t xml:space="preserve">, Հայաստանի Հանրապետության Սյունիքի մարզի </w:t>
      </w:r>
      <w:r w:rsidRPr="001C4D86">
        <w:rPr>
          <w:rFonts w:ascii="GHEA Mariam" w:hAnsi="GHEA Mariam"/>
          <w:sz w:val="24"/>
          <w:szCs w:val="24"/>
          <w:lang w:val="hy-AM"/>
        </w:rPr>
        <w:t>Կապան համայնքի ավագանու 2021 թվականի մարտի 17-ի 31</w:t>
      </w:r>
      <w:r w:rsidRPr="001C4D86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1C4D86">
        <w:rPr>
          <w:rFonts w:ascii="GHEA Mariam" w:hAnsi="GHEA Mariam"/>
          <w:sz w:val="24"/>
          <w:szCs w:val="24"/>
          <w:lang w:val="hy-AM"/>
        </w:rPr>
        <w:t xml:space="preserve"> 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1C4D86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</w:t>
      </w:r>
      <w:r w:rsidRPr="001C4D86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1C4D86" w:rsidRPr="001C4D86" w:rsidRDefault="001C4D86" w:rsidP="001C4D86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C4D86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C4D86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</w:t>
      </w:r>
      <w:r>
        <w:rPr>
          <w:rFonts w:ascii="GHEA Mariam" w:hAnsi="GHEA Mariam"/>
          <w:sz w:val="24"/>
          <w:szCs w:val="24"/>
          <w:lang w:val="hy-AM"/>
        </w:rPr>
        <w:t>Աճանան</w:t>
      </w:r>
      <w:r w:rsidRPr="001C4D86">
        <w:rPr>
          <w:rFonts w:ascii="GHEA Mariam" w:hAnsi="GHEA Mariam"/>
          <w:sz w:val="24"/>
          <w:szCs w:val="24"/>
          <w:lang w:val="hy-AM"/>
        </w:rPr>
        <w:t xml:space="preserve"> բնակավայրի համակցված փաստաթղթերում`  համաձայն հավելվածի</w:t>
      </w:r>
      <w:r>
        <w:rPr>
          <w:rFonts w:ascii="GHEA Mariam" w:hAnsi="GHEA Mariam"/>
          <w:sz w:val="24"/>
          <w:szCs w:val="24"/>
          <w:lang w:val="hy-AM"/>
        </w:rPr>
        <w:t>,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համայնքային սեփականություն հանդիսացող գյուղատնտեսական նշանակության 1,01 հա </w:t>
      </w:r>
      <w:r>
        <w:rPr>
          <w:rFonts w:ascii="GHEA Mariam" w:hAnsi="GHEA Mariam" w:cs="Sylfaen"/>
          <w:sz w:val="24"/>
          <w:szCs w:val="24"/>
          <w:lang w:val="hy-AM"/>
        </w:rPr>
        <w:t>(կադաստրային ծածկագրեր 09-042-0120-0005)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այլ հողատեսքը </w:t>
      </w:r>
      <w:r w:rsidRPr="001C4D86">
        <w:rPr>
          <w:rFonts w:ascii="GHEA Mariam" w:hAnsi="GHEA Mariam"/>
          <w:sz w:val="24"/>
          <w:szCs w:val="24"/>
          <w:lang w:val="hy-AM"/>
        </w:rPr>
        <w:t xml:space="preserve">(հատված </w:t>
      </w:r>
      <w:r>
        <w:rPr>
          <w:rFonts w:ascii="GHEA Mariam" w:hAnsi="GHEA Mariam"/>
          <w:sz w:val="24"/>
          <w:szCs w:val="24"/>
          <w:lang w:val="hy-AM"/>
        </w:rPr>
        <w:t>ԳԲ</w:t>
      </w:r>
      <w:r w:rsidRPr="001C4D86">
        <w:rPr>
          <w:rFonts w:ascii="GHEA Mariam" w:hAnsi="GHEA Mariam"/>
          <w:sz w:val="24"/>
          <w:szCs w:val="24"/>
          <w:lang w:val="hy-AM"/>
        </w:rPr>
        <w:t>-</w:t>
      </w:r>
      <w:r>
        <w:rPr>
          <w:rFonts w:ascii="GHEA Mariam" w:hAnsi="GHEA Mariam"/>
          <w:sz w:val="24"/>
          <w:szCs w:val="24"/>
          <w:lang w:val="hy-AM"/>
        </w:rPr>
        <w:t>1</w:t>
      </w:r>
      <w:r w:rsidRPr="001C4D86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փոխադրել բնակավայրերի նշանակության հողերի կատեգորիա,  </w:t>
      </w:r>
      <w:r>
        <w:rPr>
          <w:rFonts w:ascii="GHEA Mariam" w:hAnsi="GHEA Mariam"/>
          <w:sz w:val="24"/>
          <w:szCs w:val="24"/>
          <w:lang w:val="hy-AM"/>
        </w:rPr>
        <w:t xml:space="preserve">«բնակելի կառուցապատման» հողեր գործառնական </w:t>
      </w:r>
      <w:r>
        <w:rPr>
          <w:rFonts w:ascii="GHEA Mariam" w:hAnsi="GHEA Mariam" w:cs="Sylfaen"/>
          <w:sz w:val="24"/>
          <w:szCs w:val="24"/>
          <w:lang w:val="hy-AM"/>
        </w:rPr>
        <w:t>նշանակությամբ:</w:t>
      </w:r>
    </w:p>
    <w:p w:rsidR="001C4D86" w:rsidRDefault="001C4D86" w:rsidP="001C4D86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1C4D86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5A20DE" w:rsidRDefault="005A20DE" w:rsidP="005A20D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5A20DE" w:rsidRDefault="005A20DE" w:rsidP="005A2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5A20DE" w:rsidRDefault="005A20DE" w:rsidP="005A20D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A20DE" w:rsidRDefault="005A20DE" w:rsidP="005A2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A20DE" w:rsidRDefault="005A20DE" w:rsidP="005A20D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A20DE" w:rsidRDefault="005A20DE" w:rsidP="005A20D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A20DE" w:rsidRPr="005A20DE" w:rsidRDefault="005A20DE" w:rsidP="005A20DE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5A20DE" w:rsidRPr="005A20DE" w:rsidRDefault="005A20DE" w:rsidP="005A20D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5A20DE" w:rsidRPr="005A20DE" w:rsidRDefault="005A20DE" w:rsidP="005A20DE">
      <w:pPr>
        <w:spacing w:after="0"/>
        <w:contextualSpacing/>
        <w:rPr>
          <w:lang w:val="hy-AM"/>
        </w:rPr>
      </w:pPr>
    </w:p>
    <w:p w:rsidR="005A20DE" w:rsidRDefault="005A20DE" w:rsidP="005A2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5A20DE" w:rsidRDefault="005A20DE" w:rsidP="005A2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133C5B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3C5B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D8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20DE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41F6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41EF-A93F-4576-9443-1793E428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2022-11-22T11:19:00Z</cp:lastPrinted>
  <dcterms:created xsi:type="dcterms:W3CDTF">2015-08-10T13:28:00Z</dcterms:created>
  <dcterms:modified xsi:type="dcterms:W3CDTF">2022-11-22T11:20:00Z</dcterms:modified>
</cp:coreProperties>
</file>