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92026">
        <w:rPr>
          <w:rStyle w:val="a5"/>
          <w:rFonts w:ascii="GHEA Mariam" w:hAnsi="GHEA Mariam"/>
          <w:sz w:val="27"/>
          <w:szCs w:val="27"/>
          <w:lang w:val="hy-AM"/>
        </w:rPr>
        <w:t>103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3E15A9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29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ՀՈՒՆԻ</w:t>
      </w:r>
      <w:r w:rsidR="00E7031A">
        <w:rPr>
          <w:rStyle w:val="a5"/>
          <w:rFonts w:ascii="GHEA Mariam" w:hAnsi="GHEA Mariam"/>
          <w:lang w:val="hy-AM"/>
        </w:rPr>
        <w:t>ՍԻ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F87B72"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92026" w:rsidRDefault="00592026" w:rsidP="005B7788">
      <w:pPr>
        <w:pStyle w:val="a6"/>
        <w:spacing w:line="276" w:lineRule="auto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 xml:space="preserve">ՀԱՅԱՍՏԱՆԻ ՀԱՆՐԱՊԵՏՈՒԹՅԱՆ ՍՅՈՒՆԻՔԻ ՄԱՐԶԻ </w:t>
      </w:r>
      <w:r>
        <w:rPr>
          <w:rFonts w:ascii="GHEA Mariam" w:hAnsi="GHEA Mariam" w:cs="GHEA Grapalat"/>
          <w:b/>
          <w:bCs/>
          <w:iCs/>
          <w:lang w:val="pt-BR"/>
        </w:rPr>
        <w:t xml:space="preserve">ԿԱՊԱՆ </w:t>
      </w:r>
      <w:r>
        <w:rPr>
          <w:rFonts w:ascii="GHEA Mariam" w:hAnsi="GHEA Mariam" w:cs="GHEA Grapalat"/>
          <w:b/>
          <w:bCs/>
          <w:iCs/>
          <w:lang w:val="hy-AM"/>
        </w:rPr>
        <w:t xml:space="preserve"> ՀԱՄԱՅՆՔԻ ԿԱՊԱՆ ՔԱՂԱՔԻ Ա.ՄԱՆՈՒԿՅԱՆ ՓՈՂՈՑԻ 1-ԻՆ ՆՐԲԱՆՑՔԻ  ԹԻՎ 1/33  ՀԱՍՑԵՈՒՄ  ԳՏՆՎՈՂ, ՀԱՄԱՅՆՔԱՅԻՆ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ՍԵՓԱԿԱՆՈՒԹՅՈՒՆ</w:t>
      </w:r>
      <w:r>
        <w:rPr>
          <w:rFonts w:ascii="GHEA Mariam" w:hAnsi="GHEA Mariam" w:cs="GHEA Grapalat"/>
          <w:b/>
          <w:bCs/>
          <w:iCs/>
          <w:lang w:val="pt-BR"/>
        </w:rPr>
        <w:t xml:space="preserve">  </w:t>
      </w:r>
      <w:r>
        <w:rPr>
          <w:rFonts w:ascii="GHEA Mariam" w:hAnsi="GHEA Mariam" w:cs="GHEA Grapalat"/>
          <w:b/>
          <w:bCs/>
          <w:iCs/>
          <w:lang w:val="hy-AM"/>
        </w:rPr>
        <w:t>ՀԱՆԴԻՍԱՑՈՂ</w:t>
      </w:r>
      <w:r>
        <w:rPr>
          <w:rFonts w:ascii="GHEA Mariam" w:hAnsi="GHEA Mariam" w:cs="GHEA Grapalat"/>
          <w:b/>
          <w:bCs/>
          <w:iCs/>
          <w:lang w:val="pt-BR"/>
        </w:rPr>
        <w:t xml:space="preserve"> </w:t>
      </w:r>
      <w:r>
        <w:rPr>
          <w:rFonts w:ascii="GHEA Mariam" w:hAnsi="GHEA Mariam" w:cs="GHEA Grapalat"/>
          <w:b/>
          <w:bCs/>
          <w:iCs/>
          <w:lang w:val="hy-AM"/>
        </w:rPr>
        <w:t xml:space="preserve">ՀՈՂԱՄԱՍՆ  </w:t>
      </w:r>
      <w:r>
        <w:rPr>
          <w:rStyle w:val="a5"/>
          <w:rFonts w:ascii="GHEA Mariam" w:hAnsi="GHEA Mariam"/>
          <w:lang w:val="hy-AM"/>
        </w:rPr>
        <w:t xml:space="preserve">ԱՃՈՒՐԴԱՅԻՆ ԿԱՐԳՈՎ  ՕՏԱՐԵԼՈՒ 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5B7788" w:rsidRDefault="005B7788" w:rsidP="005B7788">
      <w:pPr>
        <w:pStyle w:val="a6"/>
        <w:spacing w:line="276" w:lineRule="auto"/>
        <w:ind w:firstLine="567"/>
        <w:contextualSpacing/>
        <w:jc w:val="center"/>
        <w:rPr>
          <w:rStyle w:val="a5"/>
          <w:rFonts w:ascii="GHEA Mariam" w:hAnsi="GHEA Mariam"/>
          <w:lang w:val="hy-AM"/>
        </w:rPr>
      </w:pPr>
    </w:p>
    <w:p w:rsidR="00592026" w:rsidRPr="00592026" w:rsidRDefault="00592026" w:rsidP="005B7788">
      <w:pPr>
        <w:pStyle w:val="a6"/>
        <w:spacing w:line="276" w:lineRule="auto"/>
        <w:ind w:firstLine="284"/>
        <w:contextualSpacing/>
        <w:jc w:val="both"/>
        <w:rPr>
          <w:i/>
          <w:lang w:val="hy-AM"/>
        </w:rPr>
      </w:pPr>
      <w:r>
        <w:rPr>
          <w:rFonts w:ascii="GHEA Mariam" w:hAnsi="GHEA Mariam" w:cs="Sylfaen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</w:t>
      </w:r>
      <w:r>
        <w:rPr>
          <w:rFonts w:ascii="GHEA Mariam" w:hAnsi="GHEA Mariam" w:cs="Sylfaen"/>
          <w:lang w:val="hy-AM"/>
        </w:rPr>
        <w:t>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մասին»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1-</w:t>
      </w:r>
      <w:r>
        <w:rPr>
          <w:rFonts w:ascii="GHEA Mariam" w:hAnsi="GHEA Mariam" w:cs="Sylfaen"/>
          <w:lang w:val="hy-AM"/>
        </w:rPr>
        <w:t>ին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մասի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 w:cs="Sylfaen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կետով</w:t>
      </w:r>
      <w:r>
        <w:rPr>
          <w:rFonts w:ascii="GHEA Mariam" w:hAnsi="GHEA Mariam"/>
          <w:lang w:val="pt-BR"/>
        </w:rPr>
        <w:t xml:space="preserve">, </w:t>
      </w:r>
      <w:r>
        <w:rPr>
          <w:rFonts w:ascii="GHEA Mariam" w:hAnsi="GHEA Mariam" w:cs="Sylfaen"/>
          <w:lang w:val="hy-AM"/>
        </w:rPr>
        <w:t>համաձայն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Հողային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օրենսգրքի</w:t>
      </w:r>
      <w:r>
        <w:rPr>
          <w:rFonts w:ascii="GHEA Mariam" w:hAnsi="GHEA Mariam"/>
          <w:lang w:val="pt-BR"/>
        </w:rPr>
        <w:t xml:space="preserve"> 63-</w:t>
      </w:r>
      <w:r>
        <w:rPr>
          <w:rFonts w:ascii="GHEA Mariam" w:hAnsi="GHEA Mariam" w:cs="Sylfaen"/>
          <w:lang w:val="hy-AM"/>
        </w:rPr>
        <w:t>րդ և 67-րդ հոդվածների, 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կառավարության</w:t>
      </w:r>
      <w:r>
        <w:rPr>
          <w:rFonts w:ascii="GHEA Mariam" w:hAnsi="GHEA Mariam"/>
          <w:lang w:val="pt-BR"/>
        </w:rPr>
        <w:t xml:space="preserve"> 2006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pt-BR"/>
        </w:rPr>
        <w:t xml:space="preserve"> 20-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723-</w:t>
      </w:r>
      <w:r>
        <w:rPr>
          <w:rFonts w:ascii="GHEA Mariam" w:hAnsi="GHEA Mariam" w:cs="Sylfaen"/>
          <w:lang w:val="hy-AM"/>
        </w:rPr>
        <w:t>Ն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2001 </w:t>
      </w:r>
      <w:r>
        <w:rPr>
          <w:rFonts w:ascii="GHEA Mariam" w:hAnsi="GHEA Mariam" w:cs="Sylfaen"/>
          <w:lang w:val="hy-AM"/>
        </w:rPr>
        <w:t>թվականի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ապրիլի</w:t>
      </w:r>
      <w:r>
        <w:rPr>
          <w:rFonts w:ascii="GHEA Mariam" w:hAnsi="GHEA Mariam"/>
          <w:lang w:val="hy-AM"/>
        </w:rPr>
        <w:t xml:space="preserve"> 12-</w:t>
      </w:r>
      <w:r>
        <w:rPr>
          <w:rFonts w:ascii="GHEA Mariam" w:hAnsi="GHEA Mariam" w:cs="Sylfaen"/>
          <w:lang w:val="hy-AM"/>
        </w:rPr>
        <w:t>ի</w:t>
      </w:r>
      <w:r>
        <w:rPr>
          <w:rFonts w:ascii="GHEA Mariam" w:hAnsi="GHEA Mariam"/>
          <w:lang w:val="hy-AM"/>
        </w:rPr>
        <w:t xml:space="preserve">  N 286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որոշումների</w:t>
      </w:r>
      <w:r>
        <w:rPr>
          <w:rFonts w:ascii="Calibri" w:hAnsi="Calibri" w:cs="Calibri"/>
          <w:lang w:val="pt-BR"/>
        </w:rPr>
        <w:t> 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Կապան </w:t>
      </w:r>
      <w:r>
        <w:rPr>
          <w:rFonts w:ascii="GHEA Mariam" w:hAnsi="GHEA Mariam" w:cs="Sylfaen"/>
          <w:lang w:val="hy-AM"/>
        </w:rPr>
        <w:t>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 w:cs="Sylfaen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b/>
          <w:i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Կապան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համայնքի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ավագանին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 </w:t>
      </w:r>
      <w:r>
        <w:rPr>
          <w:rFonts w:ascii="GHEA Mariam" w:hAnsi="GHEA Mariam" w:cs="Sylfaen"/>
          <w:b/>
          <w:lang w:val="hy-AM"/>
        </w:rPr>
        <w:t>որոշում</w:t>
      </w:r>
      <w:r>
        <w:rPr>
          <w:rFonts w:ascii="Calibri" w:hAnsi="Calibri" w:cs="Calibri"/>
          <w:b/>
          <w:lang w:val="hy-AM"/>
        </w:rPr>
        <w:t> 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 w:cs="Sylfaen"/>
          <w:b/>
          <w:lang w:val="hy-AM"/>
        </w:rPr>
        <w:t>է</w:t>
      </w:r>
      <w:r>
        <w:rPr>
          <w:rFonts w:ascii="GHEA Mariam" w:hAnsi="GHEA Mariam"/>
          <w:b/>
          <w:lang w:val="hy-AM"/>
        </w:rPr>
        <w:t>.</w:t>
      </w:r>
    </w:p>
    <w:p w:rsidR="00592026" w:rsidRDefault="00592026" w:rsidP="005B7788">
      <w:pPr>
        <w:pStyle w:val="a6"/>
        <w:spacing w:line="276" w:lineRule="auto"/>
        <w:ind w:firstLine="284"/>
        <w:contextualSpacing/>
        <w:jc w:val="both"/>
        <w:rPr>
          <w:rFonts w:ascii="GHEA Mariam" w:hAnsi="GHEA Mariam" w:cs="GHEA Grapalat"/>
          <w:lang w:val="pt-BR"/>
        </w:rPr>
      </w:pPr>
      <w:r>
        <w:rPr>
          <w:rFonts w:ascii="GHEA Mariam" w:hAnsi="GHEA Mariam"/>
          <w:lang w:val="pt-BR"/>
        </w:rPr>
        <w:t xml:space="preserve">1. Հայաստանի Հանրապետության Սյունիքի մարզի </w:t>
      </w:r>
      <w:r>
        <w:rPr>
          <w:rFonts w:ascii="GHEA Mariam" w:hAnsi="GHEA Mariam"/>
          <w:lang w:val="hy-AM"/>
        </w:rPr>
        <w:t xml:space="preserve">Կապան համայնքի Կապան քաղաքի Ա.Մանուկյան փողոցի 1-ին նրբանցքի թիվ 1/33 հասցեում գտնվող, համայնքային  սեփականություն հանդիսացող  0.00972 </w:t>
      </w:r>
      <w:r>
        <w:rPr>
          <w:rFonts w:ascii="GHEA Mariam" w:hAnsi="GHEA Mariam" w:cs="GHEA Grapalat"/>
          <w:lang w:val="hy-AM"/>
        </w:rPr>
        <w:t xml:space="preserve"> հեկտար մակերեսով բնակավայրերի նպատակային նշանակության </w:t>
      </w:r>
      <w:r>
        <w:rPr>
          <w:rFonts w:ascii="GHEA Mariam" w:hAnsi="GHEA Mariam"/>
          <w:lang w:val="hy-AM"/>
        </w:rPr>
        <w:t xml:space="preserve">«հասարակական </w:t>
      </w:r>
      <w:r>
        <w:rPr>
          <w:rFonts w:ascii="GHEA Mariam" w:hAnsi="GHEA Mariam" w:cs="GHEA Grapalat"/>
          <w:lang w:val="hy-AM"/>
        </w:rPr>
        <w:t>կառուցապատման հողեր</w:t>
      </w:r>
      <w:r>
        <w:rPr>
          <w:rFonts w:ascii="GHEA Mariam" w:hAnsi="GHEA Mariam" w:cs="Sylfaen"/>
          <w:lang w:val="hy-AM"/>
        </w:rPr>
        <w:t xml:space="preserve">» գործառնական նշանակության հողամասը </w:t>
      </w:r>
      <w:r>
        <w:rPr>
          <w:rFonts w:ascii="GHEA Mariam" w:hAnsi="GHEA Mariam" w:cs="GHEA Grapalat"/>
          <w:lang w:val="hy-AM"/>
        </w:rPr>
        <w:t xml:space="preserve"> աճուրդային կարգով օտարել`</w:t>
      </w:r>
      <w:r>
        <w:rPr>
          <w:rFonts w:ascii="GHEA Mariam" w:hAnsi="GHEA Mariam" w:cs="GHEA Grapalat"/>
          <w:color w:val="FF0000"/>
          <w:lang w:val="hy-AM"/>
        </w:rPr>
        <w:t xml:space="preserve"> </w:t>
      </w:r>
      <w:r>
        <w:rPr>
          <w:rFonts w:ascii="GHEA Mariam" w:hAnsi="GHEA Mariam" w:cs="GHEA Grapalat"/>
          <w:lang w:val="hy-AM"/>
        </w:rPr>
        <w:t>խանութ սրահ</w:t>
      </w:r>
      <w:r>
        <w:rPr>
          <w:rFonts w:ascii="GHEA Mariam" w:hAnsi="GHEA Mariam" w:cs="GHEA Grapalat"/>
          <w:color w:val="FF0000"/>
          <w:lang w:val="hy-AM"/>
        </w:rPr>
        <w:t xml:space="preserve">  </w:t>
      </w:r>
      <w:r>
        <w:rPr>
          <w:rFonts w:ascii="GHEA Mariam" w:hAnsi="GHEA Mariam" w:cs="GHEA Grapalat"/>
          <w:lang w:val="hy-AM"/>
        </w:rPr>
        <w:t>կառուցելու</w:t>
      </w:r>
      <w:r>
        <w:rPr>
          <w:rFonts w:ascii="GHEA Mariam" w:hAnsi="GHEA Mariam"/>
          <w:lang w:val="hy-AM"/>
        </w:rPr>
        <w:t xml:space="preserve"> նպատակով, մեկնարկային գին սահմանելով 842010 (ութ հարյուր քառասուներկու հազար տասը) </w:t>
      </w:r>
      <w:r>
        <w:rPr>
          <w:rFonts w:ascii="GHEA Mariam" w:hAnsi="GHEA Mariam" w:cs="GHEA Grapalat"/>
          <w:lang w:val="pt-BR"/>
        </w:rPr>
        <w:t xml:space="preserve">ՀՀ </w:t>
      </w:r>
      <w:r>
        <w:rPr>
          <w:rFonts w:ascii="GHEA Mariam" w:hAnsi="GHEA Mariam" w:cs="GHEA Grapalat"/>
          <w:lang w:val="hy-AM"/>
        </w:rPr>
        <w:t>դրամ</w:t>
      </w:r>
      <w:r>
        <w:rPr>
          <w:rFonts w:ascii="GHEA Mariam" w:hAnsi="GHEA Mariam" w:cs="GHEA Grapalat"/>
          <w:lang w:val="pt-BR"/>
        </w:rPr>
        <w:t xml:space="preserve">: </w:t>
      </w:r>
    </w:p>
    <w:p w:rsidR="00592026" w:rsidRDefault="00592026" w:rsidP="005B7788">
      <w:pPr>
        <w:pStyle w:val="a6"/>
        <w:spacing w:line="276" w:lineRule="auto"/>
        <w:ind w:firstLine="284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pt-BR"/>
        </w:rPr>
        <w:t>2.</w:t>
      </w:r>
      <w:r>
        <w:rPr>
          <w:rFonts w:ascii="GHEA Mariam" w:hAnsi="GHEA Mariam"/>
          <w:lang w:val="hy-AM"/>
        </w:rPr>
        <w:t xml:space="preserve"> Համայնքի ղեկավարին՝ սույն որոշումից բխող գործառույթներն իրականացնել օրենսդրությամբ սահմանված կարգով:</w:t>
      </w:r>
    </w:p>
    <w:p w:rsidR="00635C42" w:rsidRDefault="00635C42" w:rsidP="00635C4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Կողմ( 23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ԳԵՎՈՐԳ ՓԱՐՍՅԱՆ         </w:t>
      </w:r>
      <w:r>
        <w:rPr>
          <w:rFonts w:ascii="GHEA Mariam" w:hAnsi="GHEA Mariam"/>
          <w:b/>
          <w:lang w:val="pt-BR"/>
        </w:rPr>
        <w:t xml:space="preserve">    </w:t>
      </w:r>
      <w:r>
        <w:rPr>
          <w:rFonts w:ascii="GHEA Mariam" w:hAnsi="GHEA Mariam"/>
          <w:b/>
          <w:lang w:val="hy-AM"/>
        </w:rPr>
        <w:t xml:space="preserve">   </w:t>
      </w:r>
      <w:r>
        <w:rPr>
          <w:rFonts w:ascii="GHEA Mariam" w:hAnsi="GHEA Mariam"/>
          <w:b/>
          <w:lang w:val="pt-BR"/>
        </w:rPr>
        <w:t xml:space="preserve">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ԳԵՎՈՐԳ ԴԻՆՈՒՆՑ                  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ՆԱՐԵԿ ԴԱՎԹՅԱՆ</w:t>
      </w:r>
      <w:r>
        <w:rPr>
          <w:rFonts w:ascii="GHEA Mariam" w:hAnsi="GHEA Mariam"/>
          <w:b/>
          <w:lang w:val="pt-BR"/>
        </w:rPr>
        <w:t xml:space="preserve"> 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ԷԴԻԿ ՀՈՎՍԵՓՅԱՆ</w:t>
      </w:r>
      <w:r>
        <w:rPr>
          <w:rFonts w:ascii="GHEA Mariam" w:hAnsi="GHEA Mariam"/>
          <w:b/>
          <w:lang w:val="pt-BR"/>
        </w:rPr>
        <w:t xml:space="preserve"> 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ԺԱՆՆԱ ՎԱՐԴԱՆՅԱՆ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635C42" w:rsidRDefault="00635C42" w:rsidP="00635C42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ՏԻԳՐԱՆ ԱԹԱՅԱՆ                    __________________</w:t>
      </w:r>
    </w:p>
    <w:p w:rsidR="00635C42" w:rsidRDefault="00635C42" w:rsidP="00635C42">
      <w:pPr>
        <w:pStyle w:val="a4"/>
        <w:spacing w:after="0" w:afterAutospacing="0"/>
        <w:contextualSpacing/>
        <w:rPr>
          <w:rFonts w:ascii="GHEA Mariam" w:hAnsi="GHEA Mariam"/>
          <w:b/>
          <w:lang w:val="hy-AM"/>
        </w:rPr>
      </w:pPr>
    </w:p>
    <w:p w:rsidR="00635C42" w:rsidRDefault="00635C42" w:rsidP="00635C42">
      <w:pPr>
        <w:pStyle w:val="a6"/>
        <w:spacing w:before="0" w:beforeAutospacing="0" w:after="0" w:afterAutospacing="0" w:line="276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635C42" w:rsidRDefault="00635C42" w:rsidP="00635C4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635C42" w:rsidRDefault="00635C42" w:rsidP="00635C42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635C42" w:rsidRPr="00635C42" w:rsidRDefault="00635C42" w:rsidP="00635C42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635C42" w:rsidRPr="00635C42" w:rsidRDefault="00635C42" w:rsidP="00635C42">
      <w:pPr>
        <w:spacing w:after="0"/>
        <w:contextualSpacing/>
        <w:rPr>
          <w:lang w:val="hy-AM"/>
        </w:rPr>
      </w:pPr>
    </w:p>
    <w:p w:rsidR="00635C42" w:rsidRDefault="00635C42" w:rsidP="00635C4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հունիսի</w:t>
      </w:r>
      <w:r>
        <w:rPr>
          <w:rFonts w:ascii="GHEA Mariam" w:hAnsi="GHEA Mariam"/>
          <w:b/>
          <w:i/>
          <w:u w:val="single"/>
          <w:lang w:val="hy-AM"/>
        </w:rPr>
        <w:t xml:space="preserve"> 29</w:t>
      </w:r>
    </w:p>
    <w:p w:rsidR="00635C42" w:rsidRDefault="00635C42" w:rsidP="00635C42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B64A18" w:rsidRDefault="00B64A18" w:rsidP="005B7788">
      <w:pPr>
        <w:pStyle w:val="a6"/>
        <w:spacing w:before="0" w:beforeAutospacing="0" w:after="0" w:afterAutospacing="0" w:line="276" w:lineRule="auto"/>
        <w:contextualSpacing/>
        <w:jc w:val="center"/>
        <w:rPr>
          <w:rStyle w:val="a5"/>
          <w:rFonts w:ascii="GHEA Mariam" w:hAnsi="GHEA Mariam"/>
          <w:lang w:val="hy-AM"/>
        </w:rPr>
      </w:pPr>
      <w:bookmarkStart w:id="0" w:name="_GoBack"/>
      <w:bookmarkEnd w:id="0"/>
    </w:p>
    <w:sectPr w:rsidR="00B64A18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2EC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424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33B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134F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15A9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4F1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026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B7788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35C42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171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31A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87B72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1C7B4-9345-4486-AE62-F9200DF7E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312</cp:revision>
  <cp:lastPrinted>2022-06-29T11:33:00Z</cp:lastPrinted>
  <dcterms:created xsi:type="dcterms:W3CDTF">2015-08-10T13:28:00Z</dcterms:created>
  <dcterms:modified xsi:type="dcterms:W3CDTF">2022-06-29T11:33:00Z</dcterms:modified>
</cp:coreProperties>
</file>