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F87B72" w:rsidRPr="00B02328">
        <w:rPr>
          <w:rStyle w:val="a5"/>
          <w:rFonts w:ascii="GHEA Mariam" w:hAnsi="GHEA Mariam"/>
          <w:sz w:val="27"/>
          <w:szCs w:val="27"/>
          <w:lang w:val="hy-AM"/>
        </w:rPr>
        <w:t>2</w:t>
      </w:r>
      <w:r w:rsidR="00EC06E6" w:rsidRPr="00B02328">
        <w:rPr>
          <w:rStyle w:val="a5"/>
          <w:rFonts w:ascii="GHEA Mariam" w:hAnsi="GHEA Mariam"/>
          <w:sz w:val="27"/>
          <w:szCs w:val="27"/>
          <w:lang w:val="hy-AM"/>
        </w:rPr>
        <w:t>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EC06E6">
        <w:rPr>
          <w:rStyle w:val="a5"/>
          <w:rFonts w:ascii="GHEA Mariam" w:hAnsi="GHEA Mariam"/>
          <w:sz w:val="27"/>
          <w:szCs w:val="27"/>
          <w:lang w:val="hy-AM"/>
        </w:rPr>
        <w:t>Լ</w:t>
      </w:r>
    </w:p>
    <w:p w:rsidR="00B216C8" w:rsidRDefault="00F87B72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ՄԱՐՏ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B64A18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p w:rsidR="00EC06E6" w:rsidRDefault="00EC06E6" w:rsidP="00EC06E6">
      <w:pPr>
        <w:spacing w:after="0"/>
        <w:ind w:firstLine="284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Times New Roman"/>
          <w:b/>
          <w:bCs/>
          <w:sz w:val="24"/>
          <w:szCs w:val="24"/>
          <w:lang w:val="hy-AM"/>
        </w:rPr>
        <w:t>ՀԱՅԱՍՏԱՆԻ ՀԱՆՐԱՊԵՏՈՒԹՅԱՆ ՍՅՈՒՆԻՔԻ ՄԱՐԶԻ ԿԱՊԱՆ ՀԱՄԱՅՆՔԻ ՏԵՂԱԿԱՆ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bCs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bCs/>
          <w:sz w:val="24"/>
          <w:szCs w:val="24"/>
          <w:lang w:val="hy-AM"/>
        </w:rPr>
        <w:t>ՄԱՐՄԻՆՆԵՐԻ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bCs/>
          <w:sz w:val="24"/>
          <w:szCs w:val="24"/>
          <w:lang w:val="hy-AM"/>
        </w:rPr>
        <w:t>ԿՈՂՄԻՑ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 </w:t>
      </w:r>
      <w:r>
        <w:rPr>
          <w:rFonts w:ascii="GHEA Mariam" w:hAnsi="GHEA Mariam" w:cs="Times New Roman"/>
          <w:b/>
          <w:bCs/>
          <w:sz w:val="24"/>
          <w:szCs w:val="24"/>
          <w:lang w:val="hy-AM"/>
        </w:rPr>
        <w:t>ԸՆԴՈՒՆՎԱԾ</w:t>
      </w:r>
      <w:r>
        <w:rPr>
          <w:rFonts w:ascii="GHEA Mariam" w:hAnsi="GHEA Mariam"/>
          <w:b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sz w:val="24"/>
          <w:szCs w:val="24"/>
          <w:lang w:val="hy-AM"/>
        </w:rPr>
        <w:t>ՆՈՐՄԱՏԻՎ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sz w:val="24"/>
          <w:szCs w:val="24"/>
          <w:lang w:val="hy-AM"/>
        </w:rPr>
        <w:t>ԻՐԱՎԱԿԱՆ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sz w:val="24"/>
          <w:szCs w:val="24"/>
          <w:lang w:val="hy-AM"/>
        </w:rPr>
        <w:t>ԱԿՏԵՐԻ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sz w:val="24"/>
          <w:szCs w:val="24"/>
          <w:lang w:val="hy-AM"/>
        </w:rPr>
        <w:t>ՀԱՇՎԱՌՄԱՆ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sz w:val="24"/>
          <w:szCs w:val="24"/>
          <w:lang w:val="hy-AM"/>
        </w:rPr>
        <w:t>ԵՎ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sz w:val="24"/>
          <w:szCs w:val="24"/>
          <w:lang w:val="hy-AM"/>
        </w:rPr>
        <w:t>ՊԱՀՊԱՆՄԱՆ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sz w:val="24"/>
          <w:szCs w:val="24"/>
          <w:lang w:val="hy-AM"/>
        </w:rPr>
        <w:t>ԿԱՐԳԸ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sz w:val="24"/>
          <w:szCs w:val="24"/>
          <w:lang w:val="hy-AM"/>
        </w:rPr>
        <w:t>ՀԱՍՏԱՏԵԼՈՒ</w:t>
      </w:r>
      <w:r>
        <w:rPr>
          <w:rFonts w:ascii="GHEA Mariam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sz w:val="24"/>
          <w:szCs w:val="24"/>
          <w:lang w:val="hy-AM"/>
        </w:rPr>
        <w:t>ՄԱՍԻՆ</w:t>
      </w:r>
      <w:r>
        <w:rPr>
          <w:rFonts w:ascii="GHEA Mariam" w:hAnsi="GHEA Mariam"/>
          <w:b/>
          <w:sz w:val="24"/>
          <w:szCs w:val="24"/>
          <w:lang w:val="hy-AM"/>
        </w:rPr>
        <w:t xml:space="preserve">  </w:t>
      </w:r>
    </w:p>
    <w:p w:rsidR="00EC06E6" w:rsidRDefault="00EC06E6" w:rsidP="00B02328">
      <w:pPr>
        <w:spacing w:after="0" w:line="360" w:lineRule="auto"/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Sylfaen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42-րդ կետով,  հ</w:t>
      </w:r>
      <w:r>
        <w:rPr>
          <w:rFonts w:ascii="GHEA Mariam" w:hAnsi="GHEA Mariam" w:cs="Times New Roman"/>
          <w:sz w:val="24"/>
          <w:szCs w:val="24"/>
          <w:lang w:val="hy-AM"/>
        </w:rPr>
        <w:t>իմք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ընդունելով</w:t>
      </w:r>
      <w:r>
        <w:rPr>
          <w:rFonts w:ascii="GHEA Mariam" w:hAnsi="GHEA Mariam"/>
          <w:sz w:val="24"/>
          <w:szCs w:val="24"/>
          <w:lang w:val="hy-AM"/>
        </w:rPr>
        <w:t xml:space="preserve"> «</w:t>
      </w:r>
      <w:r>
        <w:rPr>
          <w:rFonts w:ascii="GHEA Mariam" w:hAnsi="GHEA Mariam" w:cs="Times New Roman"/>
          <w:sz w:val="24"/>
          <w:szCs w:val="24"/>
          <w:lang w:val="hy-AM"/>
        </w:rPr>
        <w:t>Նորմատիվ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իրավական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ակտերի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մասին</w:t>
      </w:r>
      <w:r>
        <w:rPr>
          <w:rFonts w:ascii="GHEA Mariam" w:hAnsi="GHEA Mariam"/>
          <w:sz w:val="24"/>
          <w:szCs w:val="24"/>
          <w:lang w:val="hy-AM"/>
        </w:rPr>
        <w:t xml:space="preserve">» Հայաստանի Հանրապետության </w:t>
      </w:r>
      <w:r>
        <w:rPr>
          <w:rFonts w:ascii="GHEA Mariam" w:hAnsi="GHEA Mariam" w:cs="Times New Roman"/>
          <w:sz w:val="24"/>
          <w:szCs w:val="24"/>
          <w:lang w:val="hy-AM"/>
        </w:rPr>
        <w:t>օրենքի</w:t>
      </w:r>
      <w:r>
        <w:rPr>
          <w:rFonts w:ascii="GHEA Mariam" w:hAnsi="GHEA Mariam"/>
          <w:sz w:val="24"/>
          <w:szCs w:val="24"/>
          <w:lang w:val="hy-AM"/>
        </w:rPr>
        <w:t xml:space="preserve"> 26-</w:t>
      </w:r>
      <w:r>
        <w:rPr>
          <w:rFonts w:ascii="GHEA Mariam" w:hAnsi="GHEA Mariam" w:cs="Times New Roma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հոդվածի</w:t>
      </w:r>
      <w:r>
        <w:rPr>
          <w:rFonts w:ascii="GHEA Mariam" w:hAnsi="GHEA Mariam"/>
          <w:sz w:val="24"/>
          <w:szCs w:val="24"/>
          <w:lang w:val="hy-AM"/>
        </w:rPr>
        <w:t xml:space="preserve"> 3-</w:t>
      </w:r>
      <w:r>
        <w:rPr>
          <w:rFonts w:ascii="GHEA Mariam" w:hAnsi="GHEA Mariam" w:cs="Times New Roman"/>
          <w:sz w:val="24"/>
          <w:szCs w:val="24"/>
          <w:lang w:val="hy-AM"/>
        </w:rPr>
        <w:t>րդ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մասը և հաշվի առնելով Կապան համայնքի ղեկավարի առաջարկությունը՝</w:t>
      </w:r>
      <w:r>
        <w:rPr>
          <w:rFonts w:ascii="GHEA Mariam" w:hAnsi="GHEA Mariam"/>
          <w:sz w:val="24"/>
          <w:szCs w:val="24"/>
          <w:lang w:val="hy-AM"/>
        </w:rPr>
        <w:t xml:space="preserve">  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Կապան </w:t>
      </w:r>
      <w:r>
        <w:rPr>
          <w:rFonts w:ascii="GHEA Mariam" w:hAnsi="GHEA Mariam" w:cs="Times New Roman"/>
          <w:b/>
          <w:i/>
          <w:sz w:val="24"/>
          <w:szCs w:val="24"/>
          <w:lang w:val="hy-AM"/>
        </w:rPr>
        <w:t>համայնքի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i/>
          <w:sz w:val="24"/>
          <w:szCs w:val="24"/>
          <w:lang w:val="hy-AM"/>
        </w:rPr>
        <w:t>ավագանին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i/>
          <w:sz w:val="24"/>
          <w:szCs w:val="24"/>
          <w:lang w:val="hy-AM"/>
        </w:rPr>
        <w:t>որոշում</w:t>
      </w:r>
      <w:r>
        <w:rPr>
          <w:rFonts w:ascii="GHEA Mariam" w:hAnsi="GHEA Mariam"/>
          <w:b/>
          <w:i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/>
          <w:i/>
          <w:sz w:val="24"/>
          <w:szCs w:val="24"/>
          <w:lang w:val="hy-AM"/>
        </w:rPr>
        <w:t>է</w:t>
      </w:r>
      <w:r>
        <w:rPr>
          <w:rFonts w:ascii="GHEA Mariam" w:hAnsi="GHEA Mariam"/>
          <w:b/>
          <w:i/>
          <w:sz w:val="24"/>
          <w:szCs w:val="24"/>
          <w:lang w:val="hy-AM"/>
        </w:rPr>
        <w:t>.</w:t>
      </w:r>
    </w:p>
    <w:p w:rsidR="00EC06E6" w:rsidRDefault="00EC06E6" w:rsidP="00B02328">
      <w:pPr>
        <w:pStyle w:val="a9"/>
        <w:numPr>
          <w:ilvl w:val="0"/>
          <w:numId w:val="29"/>
        </w:numPr>
        <w:tabs>
          <w:tab w:val="left" w:pos="360"/>
        </w:tabs>
        <w:spacing w:after="0" w:line="360" w:lineRule="auto"/>
        <w:ind w:left="0" w:firstLine="284"/>
        <w:jc w:val="both"/>
        <w:rPr>
          <w:rFonts w:ascii="GHEA Mariam" w:hAnsi="GHEA Mariam"/>
          <w:sz w:val="24"/>
          <w:szCs w:val="24"/>
          <w:lang w:val="hy-AM"/>
        </w:rPr>
      </w:pPr>
      <w:r>
        <w:rPr>
          <w:rFonts w:ascii="GHEA Mariam" w:hAnsi="GHEA Mariam" w:cs="Times New Roman"/>
          <w:sz w:val="24"/>
          <w:szCs w:val="24"/>
          <w:lang w:val="hy-AM"/>
        </w:rPr>
        <w:t>Սահմանել</w:t>
      </w:r>
      <w:r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Կապան համայնքի </w:t>
      </w:r>
      <w:r>
        <w:rPr>
          <w:rFonts w:ascii="GHEA Mariam" w:hAnsi="GHEA Mariam" w:cs="Times New Roman"/>
          <w:sz w:val="24"/>
          <w:szCs w:val="24"/>
          <w:lang w:val="hy-AM"/>
        </w:rPr>
        <w:t>տ</w:t>
      </w:r>
      <w:r>
        <w:rPr>
          <w:rFonts w:ascii="GHEA Mariam" w:hAnsi="GHEA Mariam" w:cs="Times New Roman"/>
          <w:bCs/>
          <w:sz w:val="24"/>
          <w:szCs w:val="24"/>
          <w:lang w:val="hy-AM"/>
        </w:rPr>
        <w:t>եղական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Cs/>
          <w:sz w:val="24"/>
          <w:szCs w:val="24"/>
          <w:lang w:val="hy-AM"/>
        </w:rPr>
        <w:t>ինքնակառավարման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Cs/>
          <w:sz w:val="24"/>
          <w:szCs w:val="24"/>
          <w:lang w:val="hy-AM"/>
        </w:rPr>
        <w:t>մարմինների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bCs/>
          <w:sz w:val="24"/>
          <w:szCs w:val="24"/>
          <w:lang w:val="hy-AM"/>
        </w:rPr>
        <w:t>կողմից</w:t>
      </w:r>
      <w:r>
        <w:rPr>
          <w:rFonts w:ascii="GHEA Mariam" w:hAnsi="GHEA Mariam"/>
          <w:bCs/>
          <w:sz w:val="24"/>
          <w:szCs w:val="24"/>
          <w:lang w:val="hy-AM"/>
        </w:rPr>
        <w:t xml:space="preserve">  </w:t>
      </w:r>
      <w:r>
        <w:rPr>
          <w:rFonts w:ascii="GHEA Mariam" w:hAnsi="GHEA Mariam" w:cs="Times New Roman"/>
          <w:bCs/>
          <w:sz w:val="24"/>
          <w:szCs w:val="24"/>
          <w:lang w:val="hy-AM"/>
        </w:rPr>
        <w:t>ընդունված</w:t>
      </w:r>
      <w:r>
        <w:rPr>
          <w:rFonts w:ascii="GHEA Mariam" w:hAnsi="GHEA Mariam"/>
          <w:bCs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նորմատիվ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իրավական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ակտերի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հաշվառման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և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պահպանման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կարգը՝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համաձայն</w:t>
      </w:r>
      <w:r>
        <w:rPr>
          <w:rFonts w:ascii="GHEA Mariam" w:hAnsi="GHEA Mariam"/>
          <w:sz w:val="24"/>
          <w:szCs w:val="24"/>
          <w:lang w:val="hy-AM"/>
        </w:rPr>
        <w:t xml:space="preserve"> </w:t>
      </w:r>
      <w:r>
        <w:rPr>
          <w:rFonts w:ascii="GHEA Mariam" w:hAnsi="GHEA Mariam" w:cs="Times New Roman"/>
          <w:sz w:val="24"/>
          <w:szCs w:val="24"/>
          <w:lang w:val="hy-AM"/>
        </w:rPr>
        <w:t>հավելվածի</w:t>
      </w:r>
      <w:r>
        <w:rPr>
          <w:rFonts w:ascii="GHEA Mariam" w:hAnsi="GHEA Mariam"/>
          <w:sz w:val="24"/>
          <w:szCs w:val="24"/>
          <w:lang w:val="hy-AM"/>
        </w:rPr>
        <w:t>:</w:t>
      </w:r>
    </w:p>
    <w:p w:rsidR="00AB494C" w:rsidRPr="00AB494C" w:rsidRDefault="00EC06E6" w:rsidP="00640EC9">
      <w:pPr>
        <w:pStyle w:val="a9"/>
        <w:numPr>
          <w:ilvl w:val="0"/>
          <w:numId w:val="29"/>
        </w:numPr>
        <w:tabs>
          <w:tab w:val="left" w:pos="360"/>
        </w:tabs>
        <w:spacing w:after="0" w:line="360" w:lineRule="auto"/>
        <w:ind w:left="0" w:firstLine="284"/>
        <w:jc w:val="both"/>
        <w:rPr>
          <w:rStyle w:val="a5"/>
          <w:rFonts w:ascii="GHEA Mariam" w:hAnsi="GHEA Mariam"/>
          <w:lang w:val="hy-AM"/>
        </w:rPr>
      </w:pPr>
      <w:r w:rsidRPr="00AB494C">
        <w:rPr>
          <w:rFonts w:ascii="GHEA Mariam" w:hAnsi="GHEA Mariam" w:cs="Sylfaen"/>
          <w:sz w:val="24"/>
          <w:szCs w:val="24"/>
          <w:lang w:val="hy-AM"/>
        </w:rPr>
        <w:t xml:space="preserve">Սույն որոշումն ուժի մեջ է մտնում ստորագրման պահից:   </w:t>
      </w:r>
      <w:bookmarkStart w:id="0" w:name="_GoBack"/>
      <w:bookmarkEnd w:id="0"/>
    </w:p>
    <w:p w:rsidR="00AB494C" w:rsidRDefault="00AB494C" w:rsidP="00AB49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Կողմ( </w:t>
      </w:r>
      <w:r w:rsidRPr="00AB494C">
        <w:rPr>
          <w:rFonts w:ascii="GHEA Mariam" w:hAnsi="GHEA Mariam"/>
          <w:b/>
          <w:lang w:val="hy-AM"/>
        </w:rPr>
        <w:t>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lastRenderedPageBreak/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ԻՎԱՆ ԿՈՍՏԱՆԴՅԱՆ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AB494C" w:rsidRDefault="00AB494C" w:rsidP="00AB494C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AB494C" w:rsidRDefault="00AB494C" w:rsidP="00AB494C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AB494C" w:rsidRDefault="00AB494C" w:rsidP="00AB49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AB494C" w:rsidRDefault="00AB494C" w:rsidP="00AB494C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AB494C" w:rsidRPr="00440FF1" w:rsidRDefault="00AB494C" w:rsidP="00AB494C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AB494C" w:rsidRDefault="00AB494C" w:rsidP="00AB494C">
      <w:pPr>
        <w:spacing w:after="0"/>
        <w:contextualSpacing/>
        <w:rPr>
          <w:rStyle w:val="a3"/>
          <w:rFonts w:ascii="GHEA Mariam" w:hAnsi="GHEA Mariam"/>
          <w:b/>
          <w:bCs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AB494C" w:rsidRPr="00440FF1" w:rsidRDefault="00AB494C" w:rsidP="00AB494C">
      <w:pPr>
        <w:spacing w:after="0"/>
        <w:contextualSpacing/>
        <w:rPr>
          <w:rStyle w:val="a3"/>
          <w:lang w:val="hy-AM"/>
        </w:rPr>
      </w:pPr>
    </w:p>
    <w:p w:rsidR="00AB494C" w:rsidRPr="007240A9" w:rsidRDefault="00AB494C" w:rsidP="00AB494C">
      <w:pPr>
        <w:spacing w:after="0"/>
        <w:contextualSpacing/>
        <w:rPr>
          <w:lang w:val="hy-AM"/>
        </w:rPr>
      </w:pPr>
    </w:p>
    <w:p w:rsidR="00AB494C" w:rsidRPr="007240A9" w:rsidRDefault="00AB494C" w:rsidP="00AB494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 w:rsidRPr="004839EF"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 w:rsidRPr="004839EF"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մարտի</w:t>
      </w:r>
      <w:r w:rsidRPr="00B64A18">
        <w:rPr>
          <w:rFonts w:ascii="GHEA Mariam" w:hAnsi="GHEA Mariam"/>
          <w:b/>
          <w:i/>
          <w:u w:val="single"/>
          <w:lang w:val="hy-AM"/>
        </w:rPr>
        <w:t xml:space="preserve"> </w:t>
      </w:r>
      <w:r>
        <w:rPr>
          <w:rFonts w:ascii="GHEA Mariam" w:hAnsi="GHEA Mariam"/>
          <w:b/>
          <w:i/>
          <w:u w:val="single"/>
          <w:lang w:val="hy-AM"/>
        </w:rPr>
        <w:t>24</w:t>
      </w:r>
    </w:p>
    <w:p w:rsidR="00AB494C" w:rsidRPr="00395120" w:rsidRDefault="00AB494C" w:rsidP="00AB494C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 w:rsidRPr="004839EF">
        <w:rPr>
          <w:rFonts w:ascii="GHEA Mariam" w:hAnsi="GHEA Mariam" w:cs="Sylfaen"/>
          <w:b/>
          <w:i/>
          <w:lang w:val="hy-AM"/>
        </w:rPr>
        <w:t>ք</w:t>
      </w:r>
      <w:r w:rsidRPr="004839EF">
        <w:rPr>
          <w:rFonts w:ascii="GHEA Mariam" w:hAnsi="GHEA Mariam" w:cs="Sylfaen"/>
          <w:b/>
          <w:i/>
          <w:lang w:val="pt-BR"/>
        </w:rPr>
        <w:t xml:space="preserve">. </w:t>
      </w:r>
      <w:r w:rsidRPr="004839EF">
        <w:rPr>
          <w:rFonts w:ascii="GHEA Mariam" w:hAnsi="GHEA Mariam" w:cs="Sylfaen"/>
          <w:b/>
          <w:i/>
          <w:lang w:val="hy-AM"/>
        </w:rPr>
        <w:t>Կապան</w:t>
      </w:r>
    </w:p>
    <w:p w:rsidR="00AB494C" w:rsidRDefault="00AB494C" w:rsidP="00AB494C">
      <w:pPr>
        <w:pStyle w:val="a6"/>
        <w:spacing w:before="0" w:beforeAutospacing="0" w:after="0" w:afterAutospacing="0" w:line="360" w:lineRule="auto"/>
        <w:contextualSpacing/>
        <w:rPr>
          <w:rStyle w:val="a5"/>
          <w:rFonts w:ascii="GHEA Mariam" w:hAnsi="GHEA Mariam"/>
          <w:lang w:val="hy-AM"/>
        </w:rPr>
      </w:pPr>
    </w:p>
    <w:sectPr w:rsidR="00AB494C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BD7E36"/>
    <w:multiLevelType w:val="hybridMultilevel"/>
    <w:tmpl w:val="3E20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4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494C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328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06E6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DA247-1D02-4FE1-B36B-A4F8DD6DA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2022-03-24T11:58:00Z</cp:lastPrinted>
  <dcterms:created xsi:type="dcterms:W3CDTF">2015-08-10T13:28:00Z</dcterms:created>
  <dcterms:modified xsi:type="dcterms:W3CDTF">2022-03-24T11:58:00Z</dcterms:modified>
</cp:coreProperties>
</file>