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124448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BE6A5C" w:rsidRPr="00124448">
        <w:rPr>
          <w:rStyle w:val="a5"/>
          <w:rFonts w:ascii="GHEA Mariam" w:hAnsi="GHEA Mariam"/>
          <w:sz w:val="27"/>
          <w:szCs w:val="27"/>
          <w:lang w:val="hy-AM"/>
        </w:rPr>
        <w:t>33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F259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E6A5C" w:rsidRDefault="00BE6A5C" w:rsidP="00BE6A5C">
      <w:pPr>
        <w:pStyle w:val="a4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ՄԱՐԱՏ ՀՐԱՆՏԻԿԻ ՀԱՐՈՒԹՅՈՒՆՅԱՆԻՆ ԵՎ ՄԵՍՐՈՊ ԹՈՐՈՍԻ ԱՐԶՈՒՄԱՆՅԱՆԻՆ ՀԱՅԱՍՏԱՆԻ ՀԱՆՐԱՊԵՏՈՒԹՅԱՆ ՍՅՈՒՆԻՔԻ ՄԱՐԶԻ ԿԱՊԱՆ ՀԱՄԱՅՆՔԻ ՂԵԿԱՎԱՐԻ ՏԵՂԱԿԱԼՆԵՐ ՆՇԱՆԱԿԵԼՈՒ 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BE6A5C" w:rsidRDefault="00BE6A5C" w:rsidP="00124448">
      <w:pPr>
        <w:pStyle w:val="a4"/>
        <w:spacing w:before="0" w:beforeAutospacing="0" w:after="0" w:afterAutospacing="0" w:line="276" w:lineRule="auto"/>
        <w:ind w:firstLine="720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57-րդ հոդվածի 1-ին և 3-րդ մասերով և հաշվի առնելով Կապան համայնքի ղեկավարի առաջարկությունը,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համայնքի ավագանին  որոշում է.</w:t>
      </w:r>
    </w:p>
    <w:p w:rsidR="00BE6A5C" w:rsidRDefault="00BE6A5C" w:rsidP="00124448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 w:cs="GHEA Mariam"/>
          <w:lang w:val="hy-AM"/>
        </w:rPr>
      </w:pPr>
      <w:r>
        <w:rPr>
          <w:rFonts w:ascii="GHEA Mariam" w:hAnsi="GHEA Mariam" w:cs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Mariam"/>
          <w:lang w:val="hy-AM"/>
        </w:rPr>
        <w:t xml:space="preserve"> Մարատ Հրանտիկի Հարությունյանին և Մեսրոպ Թորոսի Արզումանյանին նշանակել Հայաստանի Հանրապետության Սյունիքի մարզի Կապան համայնքի ղեկավարի տեղակալների պաշտոններում։ </w:t>
      </w:r>
    </w:p>
    <w:p w:rsidR="00BE6A5C" w:rsidRDefault="00BE6A5C" w:rsidP="00124448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 w:cs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Սույն որոշումից բխող գործառույթներն իրականացնել օրենսդրությամբ սահմանված կարգով։ </w:t>
      </w:r>
    </w:p>
    <w:p w:rsidR="00C858E7" w:rsidRDefault="00C858E7" w:rsidP="00C858E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07664A">
        <w:rPr>
          <w:rFonts w:ascii="GHEA Mariam" w:hAnsi="GHEA Mariam"/>
          <w:b/>
          <w:lang w:val="hy-AM"/>
        </w:rPr>
        <w:t>19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858E7" w:rsidRDefault="00C858E7" w:rsidP="00C858E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858E7" w:rsidRDefault="00C858E7" w:rsidP="00C858E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C858E7" w:rsidRDefault="00C858E7" w:rsidP="00C858E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07664A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lang w:val="hy-AM"/>
        </w:rPr>
        <w:t xml:space="preserve"> )</w:t>
      </w:r>
    </w:p>
    <w:p w:rsidR="0007664A" w:rsidRDefault="0007664A" w:rsidP="000766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7664A" w:rsidRDefault="0007664A" w:rsidP="000766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7664A" w:rsidRDefault="0007664A" w:rsidP="000766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7664A" w:rsidRDefault="0007664A" w:rsidP="000766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7664A" w:rsidRDefault="0007664A" w:rsidP="000766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7664A" w:rsidRDefault="0007664A" w:rsidP="000766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07664A" w:rsidRDefault="0007664A" w:rsidP="0007664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07664A" w:rsidRDefault="0007664A" w:rsidP="00C858E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p w:rsidR="00C858E7" w:rsidRDefault="00C858E7" w:rsidP="00C858E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858E7" w:rsidRPr="00C858E7" w:rsidRDefault="00C858E7" w:rsidP="00C858E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858E7" w:rsidRPr="00C858E7" w:rsidRDefault="00C858E7" w:rsidP="00C858E7">
      <w:pPr>
        <w:spacing w:after="0"/>
        <w:contextualSpacing/>
        <w:rPr>
          <w:lang w:val="hy-AM"/>
        </w:rPr>
      </w:pPr>
    </w:p>
    <w:p w:rsidR="00C858E7" w:rsidRDefault="00C858E7" w:rsidP="00C858E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C858E7" w:rsidRDefault="00C858E7" w:rsidP="00C858E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664A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4448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E6A5C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58E7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6FC3-095A-476C-BA12-94639393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2021-11-29T08:49:00Z</cp:lastPrinted>
  <dcterms:created xsi:type="dcterms:W3CDTF">2015-08-10T13:28:00Z</dcterms:created>
  <dcterms:modified xsi:type="dcterms:W3CDTF">2021-12-09T11:20:00Z</dcterms:modified>
</cp:coreProperties>
</file>