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FE" w:rsidRDefault="001B63FE" w:rsidP="001B63FE">
      <w:pPr>
        <w:pStyle w:val="NoSpacing"/>
        <w:spacing w:before="0" w:beforeAutospacing="0" w:after="0" w:afterAutospacing="0"/>
        <w:ind w:firstLine="567"/>
        <w:jc w:val="center"/>
        <w:rPr>
          <w:rFonts w:ascii="GHEA Grapalat" w:hAnsi="GHEA Grapalat" w:cs="GHEA Grapalat"/>
          <w:b/>
          <w:bCs/>
          <w:iCs/>
          <w:lang w:val="hy-AM"/>
        </w:rPr>
      </w:pPr>
      <w:r>
        <w:rPr>
          <w:rFonts w:ascii="GHEA Grapalat" w:hAnsi="GHEA Grapalat" w:cs="GHEA Grapalat"/>
          <w:b/>
          <w:bCs/>
          <w:iCs/>
          <w:lang w:val="hy-AM"/>
        </w:rPr>
        <w:t>ՀԻՄՆԱՎՈՐՈՒՄ</w:t>
      </w:r>
    </w:p>
    <w:p w:rsidR="001B63FE" w:rsidRDefault="001B63FE" w:rsidP="001B63FE">
      <w:pPr>
        <w:pStyle w:val="NoSpacing"/>
        <w:spacing w:before="0" w:beforeAutospacing="0" w:after="0" w:afterAutospacing="0"/>
        <w:ind w:firstLine="567"/>
        <w:jc w:val="center"/>
        <w:rPr>
          <w:rFonts w:ascii="GHEA Grapalat" w:hAnsi="GHEA Grapalat" w:cs="GHEA Grapalat"/>
          <w:b/>
          <w:bCs/>
          <w:iCs/>
          <w:lang w:val="hy-AM"/>
        </w:rPr>
      </w:pPr>
    </w:p>
    <w:p w:rsidR="001B63FE" w:rsidRPr="00056ADA" w:rsidRDefault="001B63FE" w:rsidP="001B63FE">
      <w:pPr>
        <w:pStyle w:val="NoSpacing"/>
        <w:spacing w:before="0" w:beforeAutospacing="0" w:after="0" w:afterAutospacing="0"/>
        <w:ind w:firstLine="567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>ԿԱՊԱՆ ՀԱՄԱՅՆՔԻ ՎԱՐՉԱԿԱՆ ՏԱՐԱԾՔՈՒՄ, ՀԱՄԱՅՆՔԱՅԻՆ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 xml:space="preserve"> 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>ՍԵՓԱԿԱՆՈՒԹՅՈՒՆ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 xml:space="preserve"> 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>ՀԱՆԴԻՍԱՑՈՂ,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 xml:space="preserve">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 xml:space="preserve"> ՀԱՄԱՅՆՔԻ ԿԱՊԱՆ ՔԱՂԱՔԻ ՍՊԱՆԴԱՐՅԱՆ ՓՈՂՈՑԻ 4-ՐԴ ՆՐԲԱՆՑՔԻ ԹԻՎ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 xml:space="preserve"> 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>18/1 ՀԱՍՑԵՈՒՄ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 xml:space="preserve">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>ԳՏՆՎՈՂ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 xml:space="preserve">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 xml:space="preserve">ԲՆԱԿԱՎԱՅՐԵՐԻ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 xml:space="preserve">ՆՇԱՆԱԿՈՒԹՅԱՆ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 xml:space="preserve">ԲՆԱԿԵԼԻ ԿԱՌՈՒՑԱՊԱՏՄԱՆ 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>0.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 xml:space="preserve">05047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pt-BR"/>
        </w:rPr>
        <w:t xml:space="preserve">ՀԱ </w:t>
      </w:r>
      <w:r w:rsidRPr="00056ADA">
        <w:rPr>
          <w:rFonts w:ascii="GHEA Grapalat" w:hAnsi="GHEA Grapalat" w:cs="GHEA Grapalat"/>
          <w:b/>
          <w:bCs/>
          <w:iCs/>
          <w:sz w:val="22"/>
          <w:szCs w:val="22"/>
          <w:lang w:val="hy-AM"/>
        </w:rPr>
        <w:t>ՀՈՂԱՄԱՍԸ  ՈՒՂՂԱԿԻ ՎԱՃԱՌՔԻ ՄԻՋՈՑՈՎ ՎԱՐԴԱՆ ՀԱՅՐԱՊԵՏՅԱՆԻՆ</w:t>
      </w:r>
      <w:r w:rsidRPr="00056ADA">
        <w:rPr>
          <w:rStyle w:val="Strong"/>
          <w:rFonts w:ascii="GHEA Grapalat" w:hAnsi="GHEA Grapalat"/>
          <w:sz w:val="22"/>
          <w:szCs w:val="22"/>
          <w:lang w:val="hy-AM"/>
        </w:rPr>
        <w:t xml:space="preserve"> ՕՏԱՐԵԼՈՒ</w:t>
      </w:r>
      <w:r w:rsidRPr="00056ADA">
        <w:rPr>
          <w:rStyle w:val="Strong"/>
          <w:rFonts w:ascii="GHEA Grapalat" w:hAnsi="GHEA Grapalat"/>
          <w:sz w:val="22"/>
          <w:szCs w:val="22"/>
          <w:lang w:val="pt-BR"/>
        </w:rPr>
        <w:t xml:space="preserve"> </w:t>
      </w:r>
      <w:r w:rsidRPr="00056ADA">
        <w:rPr>
          <w:rStyle w:val="Strong"/>
          <w:rFonts w:ascii="GHEA Grapalat" w:hAnsi="GHEA Grapalat"/>
          <w:sz w:val="22"/>
          <w:szCs w:val="22"/>
          <w:lang w:val="hy-AM"/>
        </w:rPr>
        <w:t>ՄԱՍԻՆ ԱՎԱԳԱՆՈՒ ՈՐՈՇՄԱՆ ՆԱԽԱԳԾԻ ԸՆԴՈՒՆՄԱՆ ԱՆՀՐԱԺԵՇՏՈՒԹՅԱՆ ՄԱՍԻՆ</w:t>
      </w:r>
    </w:p>
    <w:p w:rsidR="001B63FE" w:rsidRDefault="001B63FE" w:rsidP="001B63FE">
      <w:pPr>
        <w:pStyle w:val="NoSpacing"/>
        <w:spacing w:before="0" w:beforeAutospacing="0" w:after="0" w:afterAutospacing="0"/>
        <w:ind w:firstLine="567"/>
        <w:jc w:val="center"/>
        <w:rPr>
          <w:rStyle w:val="Strong"/>
          <w:rFonts w:ascii="GHEA Grapalat" w:hAnsi="GHEA Grapalat"/>
          <w:lang w:val="hy-AM"/>
        </w:rPr>
      </w:pPr>
    </w:p>
    <w:p w:rsidR="001B63FE" w:rsidRDefault="001B63FE" w:rsidP="001B63FE">
      <w:pPr>
        <w:pStyle w:val="NoSpacing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  <w:r w:rsidRPr="008A32E4">
        <w:rPr>
          <w:rStyle w:val="Strong"/>
          <w:rFonts w:ascii="GHEA Grapalat" w:hAnsi="GHEA Grapalat"/>
          <w:b w:val="0"/>
          <w:lang w:val="hy-AM"/>
        </w:rPr>
        <w:t xml:space="preserve">Նախագծով </w:t>
      </w:r>
      <w:r>
        <w:rPr>
          <w:rStyle w:val="Strong"/>
          <w:rFonts w:ascii="GHEA Grapalat" w:hAnsi="GHEA Grapalat"/>
          <w:b w:val="0"/>
          <w:lang w:val="hy-AM"/>
        </w:rPr>
        <w:t xml:space="preserve">նախատեսվում է </w:t>
      </w:r>
      <w:r>
        <w:rPr>
          <w:rFonts w:ascii="GHEA Grapalat" w:hAnsi="GHEA Grapalat"/>
          <w:lang w:val="hy-AM"/>
        </w:rPr>
        <w:t xml:space="preserve">Կապան համայնքի վարչական տարածքում, </w:t>
      </w:r>
      <w:r>
        <w:rPr>
          <w:rFonts w:ascii="GHEA Grapalat" w:hAnsi="GHEA Grapalat" w:cs="GHEA Grapalat"/>
          <w:lang w:val="hy-AM"/>
        </w:rPr>
        <w:t>հ</w:t>
      </w:r>
      <w:r w:rsidRPr="009C0E52">
        <w:rPr>
          <w:rFonts w:ascii="GHEA Grapalat" w:hAnsi="GHEA Grapalat" w:cs="GHEA Grapalat"/>
          <w:lang w:val="hy-AM"/>
        </w:rPr>
        <w:t>ամայնքային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սեփականություն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հանդիսացող,</w:t>
      </w:r>
      <w:r>
        <w:rPr>
          <w:rFonts w:ascii="GHEA Grapalat" w:hAnsi="GHEA Grapalat" w:cs="GHEA Grapalat"/>
          <w:lang w:val="hy-AM"/>
        </w:rPr>
        <w:t xml:space="preserve"> համայնքի </w:t>
      </w:r>
      <w:r w:rsidRPr="009C0E52">
        <w:rPr>
          <w:rFonts w:ascii="GHEA Grapalat" w:hAnsi="GHEA Grapalat" w:cs="GHEA Grapalat"/>
          <w:lang w:val="hy-AM"/>
        </w:rPr>
        <w:t>Կապան քաղաքի Սպանդարյան փողոցի 4-րդ նրբանցքի թիվ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18/1 հասցեում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գտնվող</w:t>
      </w:r>
      <w:r>
        <w:rPr>
          <w:rFonts w:ascii="GHEA Grapalat" w:hAnsi="GHEA Grapalat" w:cs="GHEA Grapalat"/>
          <w:lang w:val="hy-AM"/>
        </w:rPr>
        <w:t>,</w:t>
      </w:r>
      <w:r w:rsidRPr="009C0E52">
        <w:rPr>
          <w:rFonts w:ascii="GHEA Grapalat" w:hAnsi="GHEA Grapalat" w:cs="GHEA Grapalat"/>
          <w:lang w:val="hy-AM"/>
        </w:rPr>
        <w:t xml:space="preserve"> 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բնակավայրերի նշանակության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բնակելի կառուցապատման</w:t>
      </w:r>
      <w:r w:rsidRPr="009C0E52">
        <w:rPr>
          <w:rFonts w:ascii="GHEA Grapalat" w:hAnsi="GHEA Grapalat" w:cs="Sylfaen"/>
          <w:lang w:val="hy-AM"/>
        </w:rPr>
        <w:t xml:space="preserve"> </w:t>
      </w:r>
      <w:r w:rsidRPr="009C0E52">
        <w:rPr>
          <w:rFonts w:ascii="GHEA Grapalat" w:hAnsi="GHEA Grapalat" w:cs="GHEA Grapalat"/>
          <w:lang w:val="hy-AM"/>
        </w:rPr>
        <w:t xml:space="preserve"> հողերից </w:t>
      </w:r>
      <w:r w:rsidRPr="009C0E52">
        <w:rPr>
          <w:rFonts w:ascii="GHEA Grapalat" w:hAnsi="GHEA Grapalat" w:cs="GHEA Grapalat"/>
          <w:bCs/>
          <w:iCs/>
          <w:lang w:val="pt-BR"/>
        </w:rPr>
        <w:t>0.</w:t>
      </w:r>
      <w:r w:rsidRPr="009C0E52">
        <w:rPr>
          <w:rFonts w:ascii="GHEA Grapalat" w:hAnsi="GHEA Grapalat" w:cs="GHEA Grapalat"/>
          <w:bCs/>
          <w:iCs/>
          <w:lang w:val="hy-AM"/>
        </w:rPr>
        <w:t>05047</w:t>
      </w:r>
      <w:r w:rsidRPr="009C0E52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Pr="009C0E52">
        <w:rPr>
          <w:rFonts w:ascii="GHEA Grapalat" w:hAnsi="GHEA Grapalat" w:cs="GHEA Grapalat"/>
          <w:bCs/>
          <w:iCs/>
          <w:lang w:val="pt-BR"/>
        </w:rPr>
        <w:t>հա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հողամասը</w:t>
      </w:r>
      <w:r w:rsidRPr="009C0E52">
        <w:rPr>
          <w:rFonts w:ascii="GHEA Grapalat" w:hAnsi="GHEA Grapalat" w:cs="GHEA Grapalat"/>
          <w:lang w:val="pt-BR"/>
        </w:rPr>
        <w:t xml:space="preserve"> /</w:t>
      </w:r>
      <w:r w:rsidRPr="009C0E52">
        <w:rPr>
          <w:rFonts w:ascii="GHEA Grapalat" w:hAnsi="GHEA Grapalat" w:cs="GHEA Grapalat"/>
          <w:lang w:val="hy-AM"/>
        </w:rPr>
        <w:t>ծածկագիր</w:t>
      </w:r>
      <w:r w:rsidRPr="009C0E52">
        <w:rPr>
          <w:rFonts w:ascii="GHEA Grapalat" w:hAnsi="GHEA Grapalat" w:cs="GHEA Grapalat"/>
          <w:lang w:val="pt-BR"/>
        </w:rPr>
        <w:t xml:space="preserve"> 09-001-</w:t>
      </w:r>
      <w:r w:rsidRPr="009C0E52">
        <w:rPr>
          <w:rFonts w:ascii="GHEA Grapalat" w:hAnsi="GHEA Grapalat" w:cs="GHEA Grapalat"/>
          <w:lang w:val="hy-AM"/>
        </w:rPr>
        <w:t>0504-0066/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բնակելի</w:t>
      </w:r>
      <w:r w:rsidRPr="009C0E52">
        <w:rPr>
          <w:rFonts w:ascii="GHEA Grapalat" w:hAnsi="GHEA Grapalat"/>
          <w:lang w:val="hy-AM"/>
        </w:rPr>
        <w:t xml:space="preserve"> տան տնամերձ հողամասի ընդլայնման նպատակով ուղղակի </w:t>
      </w:r>
      <w:r w:rsidRPr="009C0E52">
        <w:rPr>
          <w:rFonts w:ascii="GHEA Grapalat" w:hAnsi="GHEA Grapalat" w:cs="Sylfaen"/>
          <w:lang w:val="hy-AM"/>
        </w:rPr>
        <w:t xml:space="preserve">վաճառքի միջոցով օտարել Վարդան Հայրապետնյանին </w:t>
      </w:r>
      <w:r w:rsidRPr="009C0E52">
        <w:rPr>
          <w:rFonts w:ascii="GHEA Grapalat" w:hAnsi="GHEA Grapalat"/>
          <w:lang w:val="pt-BR"/>
        </w:rPr>
        <w:t xml:space="preserve"> </w:t>
      </w:r>
      <w:r w:rsidRPr="009C0E52">
        <w:rPr>
          <w:rFonts w:ascii="GHEA Grapalat" w:hAnsi="GHEA Grapalat"/>
          <w:lang w:val="hy-AM"/>
        </w:rPr>
        <w:t>408810</w:t>
      </w:r>
      <w:r w:rsidRPr="009C0E52">
        <w:rPr>
          <w:rFonts w:ascii="GHEA Grapalat" w:hAnsi="GHEA Grapalat" w:cs="GHEA Grapalat"/>
          <w:lang w:val="hy-AM"/>
        </w:rPr>
        <w:t>,0</w:t>
      </w:r>
      <w:r w:rsidRPr="009C0E52">
        <w:rPr>
          <w:rFonts w:ascii="GHEA Grapalat" w:hAnsi="GHEA Grapalat" w:cs="GHEA Grapalat"/>
          <w:lang w:val="pt-BR"/>
        </w:rPr>
        <w:t xml:space="preserve"> /</w:t>
      </w:r>
      <w:r w:rsidRPr="009C0E52">
        <w:rPr>
          <w:rFonts w:ascii="GHEA Grapalat" w:hAnsi="GHEA Grapalat" w:cs="GHEA Grapalat"/>
          <w:lang w:val="hy-AM"/>
        </w:rPr>
        <w:t>չորս հարյուր ութ հազար ութ հարյուր տասը</w:t>
      </w:r>
      <w:r w:rsidRPr="009C0E52">
        <w:rPr>
          <w:rFonts w:ascii="GHEA Grapalat" w:hAnsi="GHEA Grapalat" w:cs="GHEA Grapalat"/>
          <w:lang w:val="pt-BR"/>
        </w:rPr>
        <w:t xml:space="preserve">/ </w:t>
      </w:r>
      <w:r w:rsidRPr="009C0E52">
        <w:rPr>
          <w:rFonts w:ascii="GHEA Grapalat" w:hAnsi="GHEA Grapalat" w:cs="GHEA Grapalat"/>
          <w:lang w:val="hy-AM"/>
        </w:rPr>
        <w:t>դրամ կադաստրային արժեքով</w:t>
      </w:r>
      <w:r w:rsidRPr="009C0E52">
        <w:rPr>
          <w:rFonts w:ascii="GHEA Grapalat" w:hAnsi="GHEA Grapalat" w:cs="GHEA Grapalat"/>
          <w:lang w:val="pt-BR"/>
        </w:rPr>
        <w:t xml:space="preserve">: </w:t>
      </w:r>
    </w:p>
    <w:p w:rsidR="001B63FE" w:rsidRDefault="001B63FE" w:rsidP="001B63FE">
      <w:pPr>
        <w:pStyle w:val="NoSpacing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Վարչական ակտի ընդունման համար հիմք է հանդիսացել </w:t>
      </w:r>
      <w:r w:rsidRPr="009C0E52">
        <w:rPr>
          <w:rFonts w:ascii="GHEA Grapalat" w:hAnsi="GHEA Grapalat" w:cs="Sylfaen"/>
          <w:lang w:val="hy-AM"/>
        </w:rPr>
        <w:t>Վարդան Հայրապետ</w:t>
      </w:r>
      <w:r>
        <w:rPr>
          <w:rFonts w:ascii="GHEA Grapalat" w:hAnsi="GHEA Grapalat" w:cs="Sylfaen"/>
          <w:lang w:val="hy-AM"/>
        </w:rPr>
        <w:t xml:space="preserve">նյանի դիմումը՝ </w:t>
      </w:r>
      <w:r w:rsidRPr="009C0E52">
        <w:rPr>
          <w:rFonts w:ascii="GHEA Grapalat" w:hAnsi="GHEA Grapalat" w:cs="GHEA Grapalat"/>
          <w:lang w:val="hy-AM"/>
        </w:rPr>
        <w:t>Կապան քաղաքի Սպանդարյան փողոցի 4-րդ նրբանցքի թիվ</w:t>
      </w:r>
      <w:r w:rsidRPr="009C0E52"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  <w:lang w:val="hy-AM"/>
        </w:rPr>
        <w:t>18</w:t>
      </w:r>
      <w:r w:rsidRPr="009C0E52">
        <w:rPr>
          <w:rFonts w:ascii="GHEA Grapalat" w:hAnsi="GHEA Grapalat" w:cs="GHEA Grapalat"/>
          <w:lang w:val="hy-AM"/>
        </w:rPr>
        <w:t xml:space="preserve"> հասցեում</w:t>
      </w:r>
      <w:r w:rsidRPr="009C0E52">
        <w:rPr>
          <w:rFonts w:ascii="GHEA Grapalat" w:hAnsi="GHEA Grapalat" w:cs="GHEA Grapalat"/>
          <w:lang w:val="pt-BR"/>
        </w:rPr>
        <w:t xml:space="preserve"> </w:t>
      </w:r>
      <w:r w:rsidRPr="009C0E52">
        <w:rPr>
          <w:rFonts w:ascii="GHEA Grapalat" w:hAnsi="GHEA Grapalat" w:cs="GHEA Grapalat"/>
          <w:lang w:val="hy-AM"/>
        </w:rPr>
        <w:t>գտնվող</w:t>
      </w:r>
      <w:r>
        <w:rPr>
          <w:rFonts w:ascii="GHEA Grapalat" w:hAnsi="GHEA Grapalat" w:cs="GHEA Grapalat"/>
          <w:lang w:val="hy-AM"/>
        </w:rPr>
        <w:t xml:space="preserve">, սեփականության իրավունքով իրեն պատկանող </w:t>
      </w:r>
      <w:r w:rsidRPr="00056ADA">
        <w:rPr>
          <w:rFonts w:ascii="GHEA Grapalat" w:hAnsi="GHEA Grapalat" w:cs="GHEA Grapalat"/>
          <w:lang w:val="hy-AM"/>
        </w:rPr>
        <w:t>(</w:t>
      </w:r>
      <w:r>
        <w:rPr>
          <w:rFonts w:ascii="GHEA Grapalat" w:hAnsi="GHEA Grapalat" w:cs="GHEA Grapalat"/>
          <w:lang w:val="hy-AM"/>
        </w:rPr>
        <w:t>անշարժ գույքի սեփականության իրավունքի գրանցման թիվ 2241529 վկայական, տրված՝ 27.12.2006թ.</w:t>
      </w:r>
      <w:r w:rsidRPr="00056ADA">
        <w:rPr>
          <w:rFonts w:ascii="GHEA Grapalat" w:hAnsi="GHEA Grapalat" w:cs="GHEA Grapalat"/>
          <w:lang w:val="hy-AM"/>
        </w:rPr>
        <w:t>)</w:t>
      </w:r>
      <w:r>
        <w:rPr>
          <w:rFonts w:ascii="GHEA Grapalat" w:hAnsi="GHEA Grapalat" w:cs="GHEA Grapalat"/>
          <w:lang w:val="hy-AM"/>
        </w:rPr>
        <w:t xml:space="preserve"> բնակելի տանը կից՝ ընդլայնման նպատակով, ուղղակի վաճառքի միջոցով լրացուցիչ հողամաս տրամադրելու մասին: </w:t>
      </w:r>
    </w:p>
    <w:p w:rsidR="001B63FE" w:rsidRPr="00056ADA" w:rsidRDefault="001B63FE" w:rsidP="001B63FE">
      <w:pPr>
        <w:pStyle w:val="NoSpacing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Տարածքի տեղազննումից պարզվել է, որ ընդլայնման նպատակով տրամադրման համար քննարկվող հողամասի մակերեսը կազմում է </w:t>
      </w:r>
      <w:r w:rsidRPr="009C0E52">
        <w:rPr>
          <w:rFonts w:ascii="GHEA Grapalat" w:hAnsi="GHEA Grapalat" w:cs="GHEA Grapalat"/>
          <w:bCs/>
          <w:iCs/>
          <w:lang w:val="pt-BR"/>
        </w:rPr>
        <w:t>0.</w:t>
      </w:r>
      <w:r w:rsidRPr="009C0E52">
        <w:rPr>
          <w:rFonts w:ascii="GHEA Grapalat" w:hAnsi="GHEA Grapalat" w:cs="GHEA Grapalat"/>
          <w:bCs/>
          <w:iCs/>
          <w:lang w:val="hy-AM"/>
        </w:rPr>
        <w:t>05047</w:t>
      </w:r>
      <w:r w:rsidRPr="009C0E52">
        <w:rPr>
          <w:rFonts w:ascii="GHEA Grapalat" w:hAnsi="GHEA Grapalat" w:cs="GHEA Grapalat"/>
          <w:b/>
          <w:bCs/>
          <w:iCs/>
          <w:lang w:val="hy-AM"/>
        </w:rPr>
        <w:t xml:space="preserve"> </w:t>
      </w:r>
      <w:r w:rsidRPr="009C0E52">
        <w:rPr>
          <w:rFonts w:ascii="GHEA Grapalat" w:hAnsi="GHEA Grapalat" w:cs="GHEA Grapalat"/>
          <w:bCs/>
          <w:iCs/>
          <w:lang w:val="pt-BR"/>
        </w:rPr>
        <w:t>հա</w:t>
      </w:r>
      <w:r>
        <w:rPr>
          <w:rFonts w:ascii="GHEA Grapalat" w:hAnsi="GHEA Grapalat" w:cs="GHEA Grapalat"/>
          <w:bCs/>
          <w:iCs/>
          <w:lang w:val="hy-AM"/>
        </w:rPr>
        <w:t xml:space="preserve">, որը գտնվում է քաղաքացուն </w:t>
      </w:r>
      <w:r>
        <w:rPr>
          <w:rFonts w:ascii="GHEA Grapalat" w:hAnsi="GHEA Grapalat" w:cs="GHEA Grapalat"/>
          <w:lang w:val="hy-AM"/>
        </w:rPr>
        <w:t xml:space="preserve">սեփականության իրավունքով պատկանող 0,1197 հա մակերեսով հողամասին կից, տարիներ շարունակ օգտագործվել է քաղաքացու կողմից որպես մուտք դեպի իր տնամերձ հողամաս և դրա ուրվագծային չափերն ու դիրքը թույլ չեն տալիս, որ այն դառնա առանձին հրապարակային սակարկությունների առարկա և այն չի կարող օգտագործվել այլ անձի կողմից: </w:t>
      </w:r>
    </w:p>
    <w:p w:rsidR="001B63FE" w:rsidRPr="00056ADA" w:rsidRDefault="001B63FE" w:rsidP="001B63FE">
      <w:pPr>
        <w:pStyle w:val="NoSpacing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</w:p>
    <w:p w:rsidR="001B63FE" w:rsidRDefault="001B63FE" w:rsidP="001B63FE">
      <w:pPr>
        <w:pStyle w:val="NoSpacing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hy-AM"/>
        </w:rPr>
      </w:pPr>
    </w:p>
    <w:p w:rsidR="001B63FE" w:rsidRPr="00056ADA" w:rsidRDefault="001B63FE" w:rsidP="001B63FE">
      <w:pPr>
        <w:spacing w:after="0"/>
        <w:jc w:val="center"/>
        <w:rPr>
          <w:rFonts w:ascii="GHEA Grapalat" w:hAnsi="GHEA Grapalat"/>
          <w:b/>
          <w:lang w:val="hy-AM"/>
        </w:rPr>
      </w:pPr>
      <w:r w:rsidRPr="00056ADA">
        <w:rPr>
          <w:rFonts w:ascii="GHEA Grapalat" w:hAnsi="GHEA Grapalat" w:cs="GHEA Grapalat"/>
          <w:b/>
          <w:bCs/>
          <w:iCs/>
          <w:lang w:val="hy-AM"/>
        </w:rPr>
        <w:t>ԿԱՊԱՆ ՀԱՄԱՅՆՔԻ ՎԱՐՉԱԿԱՆ ՏԱՐԱԾՔՈՒՄ, ՀԱՄԱՅՆՔԱՅԻՆ</w:t>
      </w:r>
      <w:r w:rsidRPr="00056ADA">
        <w:rPr>
          <w:rFonts w:ascii="GHEA Grapalat" w:hAnsi="GHEA Grapalat" w:cs="GHEA Grapalat"/>
          <w:b/>
          <w:bCs/>
          <w:iCs/>
          <w:lang w:val="pt-BR"/>
        </w:rPr>
        <w:t xml:space="preserve">  </w:t>
      </w:r>
      <w:r w:rsidRPr="00056ADA">
        <w:rPr>
          <w:rFonts w:ascii="GHEA Grapalat" w:hAnsi="GHEA Grapalat" w:cs="GHEA Grapalat"/>
          <w:b/>
          <w:bCs/>
          <w:iCs/>
          <w:lang w:val="hy-AM"/>
        </w:rPr>
        <w:t>ՍԵՓԱԿԱՆՈՒԹՅՈՒՆ</w:t>
      </w:r>
      <w:r w:rsidRPr="00056ADA">
        <w:rPr>
          <w:rFonts w:ascii="GHEA Grapalat" w:hAnsi="GHEA Grapalat" w:cs="GHEA Grapalat"/>
          <w:b/>
          <w:bCs/>
          <w:iCs/>
          <w:lang w:val="pt-BR"/>
        </w:rPr>
        <w:t xml:space="preserve">  </w:t>
      </w:r>
      <w:r w:rsidRPr="00056ADA">
        <w:rPr>
          <w:rFonts w:ascii="GHEA Grapalat" w:hAnsi="GHEA Grapalat" w:cs="GHEA Grapalat"/>
          <w:b/>
          <w:bCs/>
          <w:iCs/>
          <w:lang w:val="hy-AM"/>
        </w:rPr>
        <w:t>ՀԱՆԴԻՍԱՑՈՂ,</w:t>
      </w:r>
      <w:r w:rsidRPr="00056ADA">
        <w:rPr>
          <w:rFonts w:ascii="GHEA Grapalat" w:hAnsi="GHEA Grapalat" w:cs="GHEA Grapalat"/>
          <w:b/>
          <w:bCs/>
          <w:iCs/>
          <w:lang w:val="pt-BR"/>
        </w:rPr>
        <w:t xml:space="preserve"> </w:t>
      </w:r>
      <w:r w:rsidRPr="00056ADA">
        <w:rPr>
          <w:rFonts w:ascii="GHEA Grapalat" w:hAnsi="GHEA Grapalat" w:cs="GHEA Grapalat"/>
          <w:b/>
          <w:bCs/>
          <w:iCs/>
          <w:lang w:val="hy-AM"/>
        </w:rPr>
        <w:t xml:space="preserve"> ՀԱՄԱՅՆՔԻ ԿԱՊԱՆ ՔԱՂԱՔԻ ՍՊԱՆԴԱՐՅԱՆ ՓՈՂՈՑԻ 4-ՐԴ ՆՐԲԱՆՑՔԻ ԹԻՎ</w:t>
      </w:r>
      <w:r w:rsidRPr="00056ADA">
        <w:rPr>
          <w:rFonts w:ascii="GHEA Grapalat" w:hAnsi="GHEA Grapalat" w:cs="GHEA Grapalat"/>
          <w:b/>
          <w:bCs/>
          <w:iCs/>
          <w:lang w:val="pt-BR"/>
        </w:rPr>
        <w:t xml:space="preserve">  </w:t>
      </w:r>
      <w:r w:rsidRPr="00056ADA">
        <w:rPr>
          <w:rFonts w:ascii="GHEA Grapalat" w:hAnsi="GHEA Grapalat" w:cs="GHEA Grapalat"/>
          <w:b/>
          <w:bCs/>
          <w:iCs/>
          <w:lang w:val="hy-AM"/>
        </w:rPr>
        <w:t>18/1 ՀԱՍՑԵՈՒՄ</w:t>
      </w:r>
      <w:r w:rsidRPr="00056ADA">
        <w:rPr>
          <w:rFonts w:ascii="GHEA Grapalat" w:hAnsi="GHEA Grapalat" w:cs="GHEA Grapalat"/>
          <w:b/>
          <w:bCs/>
          <w:iCs/>
          <w:lang w:val="pt-BR"/>
        </w:rPr>
        <w:t xml:space="preserve"> </w:t>
      </w:r>
      <w:r w:rsidRPr="00056ADA">
        <w:rPr>
          <w:rFonts w:ascii="GHEA Grapalat" w:hAnsi="GHEA Grapalat" w:cs="GHEA Grapalat"/>
          <w:b/>
          <w:bCs/>
          <w:iCs/>
          <w:lang w:val="hy-AM"/>
        </w:rPr>
        <w:t>ԳՏՆՎՈՂ</w:t>
      </w:r>
      <w:r w:rsidRPr="00056ADA">
        <w:rPr>
          <w:rFonts w:ascii="GHEA Grapalat" w:hAnsi="GHEA Grapalat" w:cs="GHEA Grapalat"/>
          <w:b/>
          <w:bCs/>
          <w:iCs/>
          <w:lang w:val="pt-BR"/>
        </w:rPr>
        <w:t xml:space="preserve"> </w:t>
      </w:r>
      <w:r w:rsidRPr="00056ADA">
        <w:rPr>
          <w:rFonts w:ascii="GHEA Grapalat" w:hAnsi="GHEA Grapalat" w:cs="GHEA Grapalat"/>
          <w:b/>
          <w:bCs/>
          <w:iCs/>
          <w:lang w:val="hy-AM"/>
        </w:rPr>
        <w:t xml:space="preserve">ԲՆԱԿԱՎԱՅՐԵՐԻ </w:t>
      </w:r>
      <w:r w:rsidRPr="00056ADA">
        <w:rPr>
          <w:rFonts w:ascii="GHEA Grapalat" w:hAnsi="GHEA Grapalat" w:cs="GHEA Grapalat"/>
          <w:b/>
          <w:bCs/>
          <w:iCs/>
          <w:lang w:val="pt-BR"/>
        </w:rPr>
        <w:t xml:space="preserve">ՆՇԱՆԱԿՈՒԹՅԱՆ </w:t>
      </w:r>
      <w:r w:rsidRPr="00056ADA">
        <w:rPr>
          <w:rFonts w:ascii="GHEA Grapalat" w:hAnsi="GHEA Grapalat" w:cs="GHEA Grapalat"/>
          <w:b/>
          <w:bCs/>
          <w:iCs/>
          <w:lang w:val="hy-AM"/>
        </w:rPr>
        <w:t xml:space="preserve">ԲՆԱԿԵԼԻ ԿԱՌՈՒՑԱՊԱՏՄԱՆ  </w:t>
      </w:r>
      <w:r w:rsidRPr="00056ADA">
        <w:rPr>
          <w:rFonts w:ascii="GHEA Grapalat" w:hAnsi="GHEA Grapalat" w:cs="GHEA Grapalat"/>
          <w:b/>
          <w:bCs/>
          <w:iCs/>
          <w:lang w:val="pt-BR"/>
        </w:rPr>
        <w:t>0.</w:t>
      </w:r>
      <w:r w:rsidRPr="00056ADA">
        <w:rPr>
          <w:rFonts w:ascii="GHEA Grapalat" w:hAnsi="GHEA Grapalat" w:cs="GHEA Grapalat"/>
          <w:b/>
          <w:bCs/>
          <w:iCs/>
          <w:lang w:val="hy-AM"/>
        </w:rPr>
        <w:t xml:space="preserve">05047 </w:t>
      </w:r>
      <w:r w:rsidRPr="00056ADA">
        <w:rPr>
          <w:rFonts w:ascii="GHEA Grapalat" w:hAnsi="GHEA Grapalat" w:cs="GHEA Grapalat"/>
          <w:b/>
          <w:bCs/>
          <w:iCs/>
          <w:lang w:val="pt-BR"/>
        </w:rPr>
        <w:t xml:space="preserve">ՀԱ </w:t>
      </w:r>
      <w:r w:rsidRPr="00056ADA">
        <w:rPr>
          <w:rFonts w:ascii="GHEA Grapalat" w:hAnsi="GHEA Grapalat" w:cs="GHEA Grapalat"/>
          <w:b/>
          <w:bCs/>
          <w:iCs/>
          <w:lang w:val="hy-AM"/>
        </w:rPr>
        <w:t>ՀՈՂԱՄԱՍԸ  ՈՒՂՂԱԿԻ ՎԱՃԱՌՔԻ ՄԻՋՈՑՈՎ ՎԱՐԴԱՆ ՀԱՅՐԱՊԵՏՅԱՆԻՆ</w:t>
      </w:r>
      <w:r w:rsidRPr="00056ADA">
        <w:rPr>
          <w:rStyle w:val="Strong"/>
          <w:rFonts w:ascii="GHEA Grapalat" w:hAnsi="GHEA Grapalat"/>
          <w:lang w:val="hy-AM"/>
        </w:rPr>
        <w:t xml:space="preserve"> ՕՏԱՐԵԼՈՒ</w:t>
      </w:r>
      <w:r w:rsidRPr="00056ADA">
        <w:rPr>
          <w:rStyle w:val="Strong"/>
          <w:rFonts w:ascii="GHEA Grapalat" w:hAnsi="GHEA Grapalat"/>
          <w:lang w:val="pt-BR"/>
        </w:rPr>
        <w:t xml:space="preserve"> </w:t>
      </w:r>
      <w:r w:rsidRPr="00056ADA">
        <w:rPr>
          <w:rStyle w:val="Strong"/>
          <w:rFonts w:ascii="GHEA Grapalat" w:hAnsi="GHEA Grapalat"/>
          <w:lang w:val="hy-AM"/>
        </w:rPr>
        <w:t xml:space="preserve">ՄԱՍԻՆ </w:t>
      </w:r>
      <w:r w:rsidRPr="00056ADA">
        <w:rPr>
          <w:rFonts w:ascii="GHEA Grapalat" w:hAnsi="GHEA Grapalat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:rsidR="00520846" w:rsidRPr="001B63FE" w:rsidRDefault="001B63FE" w:rsidP="001B63FE">
      <w:pPr>
        <w:autoSpaceDE w:val="0"/>
        <w:autoSpaceDN w:val="0"/>
        <w:adjustRightInd w:val="0"/>
        <w:spacing w:after="0"/>
        <w:ind w:firstLine="708"/>
        <w:jc w:val="both"/>
        <w:rPr>
          <w:lang w:val="hy-AM"/>
        </w:rPr>
      </w:pPr>
      <w:r w:rsidRPr="00056ADA">
        <w:rPr>
          <w:rFonts w:ascii="GHEA Grapalat" w:hAnsi="GHEA Grapalat"/>
          <w:sz w:val="24"/>
          <w:szCs w:val="24"/>
          <w:lang w:val="hy-AM"/>
        </w:rPr>
        <w:t xml:space="preserve">Համանքին սեփականության համարվող </w:t>
      </w:r>
      <w:r w:rsidRPr="00702D07">
        <w:rPr>
          <w:rFonts w:ascii="GHEA Grapalat" w:hAnsi="GHEA Grapalat"/>
          <w:sz w:val="24"/>
          <w:szCs w:val="24"/>
          <w:lang w:val="hy-AM"/>
        </w:rPr>
        <w:t xml:space="preserve">վերոնշյալ </w:t>
      </w:r>
      <w:r w:rsidRPr="00056ADA">
        <w:rPr>
          <w:rFonts w:ascii="GHEA Grapalat" w:hAnsi="GHEA Grapalat"/>
          <w:sz w:val="24"/>
          <w:szCs w:val="24"/>
          <w:lang w:val="hy-AM"/>
        </w:rPr>
        <w:t>հողամաս</w:t>
      </w:r>
      <w:r w:rsidRPr="00702D07">
        <w:rPr>
          <w:rFonts w:ascii="GHEA Grapalat" w:hAnsi="GHEA Grapalat"/>
          <w:sz w:val="24"/>
          <w:szCs w:val="24"/>
          <w:lang w:val="hy-AM"/>
        </w:rPr>
        <w:t>ը</w:t>
      </w:r>
      <w:r w:rsidRPr="00056AD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2D07">
        <w:rPr>
          <w:rFonts w:ascii="GHEA Grapalat" w:hAnsi="GHEA Grapalat"/>
          <w:sz w:val="24"/>
          <w:szCs w:val="24"/>
          <w:lang w:val="hy-AM"/>
        </w:rPr>
        <w:t xml:space="preserve">ուղղակի </w:t>
      </w:r>
      <w:r w:rsidRPr="00056ADA">
        <w:rPr>
          <w:rFonts w:ascii="GHEA Grapalat" w:hAnsi="GHEA Grapalat"/>
          <w:sz w:val="24"/>
          <w:szCs w:val="24"/>
          <w:lang w:val="hy-AM"/>
        </w:rPr>
        <w:t xml:space="preserve">վաճառքի միջոցով  օտարելու թույլտվություն տալու մասին համայնքի ավագանու որոշման ընդունման կապակցությամբ </w:t>
      </w:r>
      <w:r w:rsidRPr="00056ADA">
        <w:rPr>
          <w:rFonts w:ascii="GHEA Grapalat" w:hAnsi="GHEA Grapalat" w:cs="GHEAGrapalat-Bold"/>
          <w:bCs/>
          <w:sz w:val="24"/>
          <w:szCs w:val="24"/>
          <w:lang w:val="hy-AM"/>
        </w:rPr>
        <w:t xml:space="preserve"> համայնքի բյուջեում նախատեսվում </w:t>
      </w:r>
      <w:r>
        <w:rPr>
          <w:rFonts w:ascii="GHEA Grapalat" w:hAnsi="GHEA Grapalat" w:cs="GHEAGrapalat-Bold"/>
          <w:bCs/>
          <w:sz w:val="24"/>
          <w:szCs w:val="24"/>
          <w:lang w:val="hy-AM"/>
        </w:rPr>
        <w:t xml:space="preserve">է </w:t>
      </w:r>
      <w:r w:rsidRPr="00056ADA">
        <w:rPr>
          <w:rFonts w:ascii="GHEA Grapalat" w:hAnsi="GHEA Grapalat" w:cs="GHEAGrapalat-Bold"/>
          <w:bCs/>
          <w:sz w:val="24"/>
          <w:szCs w:val="24"/>
          <w:lang w:val="hy-AM"/>
        </w:rPr>
        <w:t>եկմուտների ավելացում</w:t>
      </w:r>
      <w:r w:rsidRPr="00702D07">
        <w:rPr>
          <w:rFonts w:ascii="GHEA Grapalat" w:hAnsi="GHEA Grapalat" w:cs="GHEAGrapalat-Bold"/>
          <w:bCs/>
          <w:sz w:val="24"/>
          <w:szCs w:val="24"/>
          <w:lang w:val="hy-AM"/>
        </w:rPr>
        <w:t xml:space="preserve">՝ </w:t>
      </w:r>
      <w:r w:rsidRPr="00702D07">
        <w:rPr>
          <w:rFonts w:ascii="GHEA Grapalat" w:hAnsi="GHEA Grapalat"/>
          <w:sz w:val="24"/>
          <w:szCs w:val="24"/>
          <w:lang w:val="hy-AM"/>
        </w:rPr>
        <w:t>408810</w:t>
      </w:r>
      <w:r w:rsidRPr="00702D07">
        <w:rPr>
          <w:rFonts w:ascii="GHEA Grapalat" w:hAnsi="GHEA Grapalat" w:cs="GHEA Grapalat"/>
          <w:sz w:val="24"/>
          <w:szCs w:val="24"/>
          <w:lang w:val="hy-AM"/>
        </w:rPr>
        <w:t>,0</w:t>
      </w:r>
      <w:r w:rsidRPr="00702D07">
        <w:rPr>
          <w:rFonts w:ascii="GHEA Grapalat" w:hAnsi="GHEA Grapalat" w:cs="GHEA Grapalat"/>
          <w:sz w:val="24"/>
          <w:szCs w:val="24"/>
          <w:lang w:val="pt-BR"/>
        </w:rPr>
        <w:t xml:space="preserve"> /</w:t>
      </w:r>
      <w:r w:rsidRPr="00702D07">
        <w:rPr>
          <w:rFonts w:ascii="GHEA Grapalat" w:hAnsi="GHEA Grapalat" w:cs="GHEA Grapalat"/>
          <w:sz w:val="24"/>
          <w:szCs w:val="24"/>
          <w:lang w:val="hy-AM"/>
        </w:rPr>
        <w:t>չորս հարյուր ութ հազար ութ հարյուր տասը</w:t>
      </w:r>
      <w:r w:rsidRPr="00702D07">
        <w:rPr>
          <w:rFonts w:ascii="GHEA Grapalat" w:hAnsi="GHEA Grapalat" w:cs="GHEA Grapalat"/>
          <w:sz w:val="24"/>
          <w:szCs w:val="24"/>
          <w:lang w:val="pt-BR"/>
        </w:rPr>
        <w:t xml:space="preserve">/ </w:t>
      </w:r>
      <w:r w:rsidRPr="00702D07">
        <w:rPr>
          <w:rFonts w:ascii="GHEA Grapalat" w:hAnsi="GHEA Grapalat" w:cs="GHEA Grapalat"/>
          <w:sz w:val="24"/>
          <w:szCs w:val="24"/>
          <w:lang w:val="hy-AM"/>
        </w:rPr>
        <w:t>դրամով</w:t>
      </w:r>
      <w:r w:rsidRPr="00056ADA">
        <w:rPr>
          <w:rFonts w:ascii="GHEA Grapalat" w:hAnsi="GHEA Grapalat" w:cs="GHEAGrapalat-Bold"/>
          <w:bCs/>
          <w:sz w:val="24"/>
          <w:szCs w:val="24"/>
          <w:lang w:val="hy-AM"/>
        </w:rPr>
        <w:t>:</w:t>
      </w:r>
    </w:p>
    <w:sectPr w:rsidR="00520846" w:rsidRPr="001B63FE" w:rsidSect="0052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63FE"/>
    <w:rsid w:val="001B63FE"/>
    <w:rsid w:val="003B6E19"/>
    <w:rsid w:val="00520846"/>
    <w:rsid w:val="00BC6C3C"/>
    <w:rsid w:val="00DA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B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>STFC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2018-05-08T13:48:00Z</dcterms:created>
  <dcterms:modified xsi:type="dcterms:W3CDTF">2018-05-08T13:48:00Z</dcterms:modified>
</cp:coreProperties>
</file>